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05D4" w14:textId="186598E4" w:rsidR="00FA26AC" w:rsidRPr="00FA26AC" w:rsidRDefault="00FA26AC" w:rsidP="00FA26AC">
      <w:pPr>
        <w:rPr>
          <w:rFonts w:ascii="Tahoma" w:hAnsi="Tahoma" w:cs="Tahoma"/>
          <w:iCs/>
          <w:lang w:val="ru-RU" w:eastAsia="ru-RU"/>
        </w:rPr>
      </w:pPr>
      <w:r>
        <w:rPr>
          <w:rFonts w:ascii="Tahoma" w:hAnsi="Tahoma" w:cs="Tahoma"/>
          <w:iCs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FA26AC">
        <w:rPr>
          <w:rFonts w:ascii="Tahoma" w:hAnsi="Tahoma" w:cs="Tahoma"/>
          <w:iCs/>
          <w:lang w:val="ru-RU" w:eastAsia="ru-RU"/>
        </w:rPr>
        <w:t xml:space="preserve">Приложение № </w:t>
      </w:r>
      <w:r w:rsidR="000144D1">
        <w:rPr>
          <w:rFonts w:ascii="Tahoma" w:hAnsi="Tahoma" w:cs="Tahoma"/>
          <w:iCs/>
          <w:lang w:val="ru-RU" w:eastAsia="ru-RU"/>
        </w:rPr>
        <w:t>4</w:t>
      </w:r>
    </w:p>
    <w:p w14:paraId="63B57313" w14:textId="6CFE6FEF" w:rsidR="00FA26AC" w:rsidRPr="00FA26AC" w:rsidRDefault="00FA26AC" w:rsidP="00FA26AC">
      <w:pPr>
        <w:rPr>
          <w:rFonts w:ascii="Tahoma" w:hAnsi="Tahoma" w:cs="Tahoma"/>
          <w:iCs/>
          <w:lang w:val="ru-RU" w:eastAsia="ru-RU"/>
        </w:rPr>
      </w:pPr>
      <w:r>
        <w:rPr>
          <w:rFonts w:ascii="Tahoma" w:hAnsi="Tahoma" w:cs="Tahoma"/>
          <w:iCs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FA26AC">
        <w:rPr>
          <w:rFonts w:ascii="Tahoma" w:hAnsi="Tahoma" w:cs="Tahoma"/>
          <w:iCs/>
          <w:lang w:val="ru-RU" w:eastAsia="ru-RU"/>
        </w:rPr>
        <w:t xml:space="preserve">к </w:t>
      </w:r>
      <w:r w:rsidR="00937070">
        <w:rPr>
          <w:rFonts w:ascii="Tahoma" w:hAnsi="Tahoma" w:cs="Tahoma"/>
          <w:iCs/>
          <w:lang w:val="ru-RU" w:eastAsia="ru-RU"/>
        </w:rPr>
        <w:t>Техническому заданию</w:t>
      </w:r>
      <w:r w:rsidRPr="00FA26AC">
        <w:rPr>
          <w:rFonts w:ascii="Tahoma" w:hAnsi="Tahoma" w:cs="Tahoma"/>
          <w:iCs/>
          <w:lang w:val="ru-RU" w:eastAsia="ru-RU"/>
        </w:rPr>
        <w:t xml:space="preserve"> </w:t>
      </w:r>
    </w:p>
    <w:p w14:paraId="7E80BDF7" w14:textId="1559EA5C" w:rsidR="005A0F41" w:rsidRPr="002802E3" w:rsidRDefault="00FA26AC" w:rsidP="00FA26AC">
      <w:pPr>
        <w:jc w:val="right"/>
        <w:rPr>
          <w:rFonts w:ascii="Tahoma" w:hAnsi="Tahoma" w:cs="Tahoma"/>
          <w:sz w:val="22"/>
          <w:szCs w:val="22"/>
          <w:lang w:val="ru-RU"/>
        </w:rPr>
      </w:pPr>
      <w:r>
        <w:rPr>
          <w:rFonts w:ascii="Tahoma" w:hAnsi="Tahoma" w:cs="Tahoma"/>
          <w:iCs/>
          <w:lang w:val="ru-RU" w:eastAsia="ru-RU"/>
        </w:rPr>
        <w:t xml:space="preserve">  </w:t>
      </w:r>
      <w:r w:rsidRPr="00FA26AC">
        <w:rPr>
          <w:rFonts w:ascii="Tahoma" w:hAnsi="Tahoma" w:cs="Tahoma"/>
          <w:iCs/>
          <w:lang w:val="ru-RU" w:eastAsia="ru-RU"/>
        </w:rPr>
        <w:t>от «___» __________ 20___ г.</w:t>
      </w:r>
    </w:p>
    <w:p w14:paraId="2C049854" w14:textId="77777777" w:rsidR="002802E3" w:rsidRPr="002802E3" w:rsidRDefault="002802E3" w:rsidP="002802E3">
      <w:pPr>
        <w:jc w:val="both"/>
        <w:rPr>
          <w:rFonts w:ascii="Tahoma" w:hAnsi="Tahoma" w:cs="Tahoma"/>
          <w:sz w:val="22"/>
          <w:szCs w:val="22"/>
          <w:lang w:val="ru-RU"/>
        </w:rPr>
      </w:pPr>
    </w:p>
    <w:p w14:paraId="4754A210" w14:textId="77777777" w:rsidR="002802E3" w:rsidRPr="002802E3" w:rsidRDefault="002802E3" w:rsidP="002802E3">
      <w:pPr>
        <w:jc w:val="both"/>
        <w:rPr>
          <w:rFonts w:ascii="Tahoma" w:hAnsi="Tahoma" w:cs="Tahoma"/>
          <w:sz w:val="22"/>
          <w:szCs w:val="22"/>
          <w:lang w:val="ru-RU"/>
        </w:rPr>
      </w:pPr>
    </w:p>
    <w:p w14:paraId="14DA0799" w14:textId="69343658" w:rsidR="001F5B3D" w:rsidRPr="005A0F41" w:rsidRDefault="001F5B3D" w:rsidP="002802E3">
      <w:pPr>
        <w:jc w:val="center"/>
        <w:rPr>
          <w:rFonts w:ascii="Tahoma" w:hAnsi="Tahoma" w:cs="Tahoma"/>
          <w:b/>
          <w:sz w:val="22"/>
          <w:szCs w:val="22"/>
          <w:lang w:val="ru-RU"/>
        </w:rPr>
      </w:pPr>
      <w:r w:rsidRPr="00C846C5">
        <w:rPr>
          <w:rFonts w:ascii="Tahoma" w:hAnsi="Tahoma" w:cs="Tahoma"/>
          <w:b/>
          <w:sz w:val="22"/>
          <w:szCs w:val="22"/>
          <w:lang w:val="ru-RU"/>
        </w:rPr>
        <w:t>Требования к</w:t>
      </w:r>
      <w:r w:rsidR="008247C1">
        <w:rPr>
          <w:rFonts w:ascii="Tahoma" w:hAnsi="Tahoma" w:cs="Tahoma"/>
          <w:b/>
          <w:sz w:val="22"/>
          <w:szCs w:val="22"/>
          <w:lang w:val="ru-RU"/>
        </w:rPr>
        <w:t xml:space="preserve"> буровым станкам</w:t>
      </w:r>
      <w:r w:rsidR="00965F64">
        <w:rPr>
          <w:rFonts w:ascii="Tahoma" w:hAnsi="Tahoma" w:cs="Tahoma"/>
          <w:b/>
          <w:sz w:val="22"/>
          <w:szCs w:val="22"/>
          <w:lang w:val="ru-RU"/>
        </w:rPr>
        <w:t xml:space="preserve"> (ПА)</w:t>
      </w:r>
      <w:r w:rsidR="008247C1">
        <w:rPr>
          <w:rFonts w:ascii="Tahoma" w:hAnsi="Tahoma" w:cs="Tahoma"/>
          <w:b/>
          <w:sz w:val="22"/>
          <w:szCs w:val="22"/>
          <w:lang w:val="ru-RU"/>
        </w:rPr>
        <w:t xml:space="preserve"> и оборудованию</w:t>
      </w:r>
    </w:p>
    <w:p w14:paraId="0B622C83" w14:textId="77777777" w:rsidR="002802E3" w:rsidRPr="002802E3" w:rsidRDefault="002802E3" w:rsidP="002802E3">
      <w:pPr>
        <w:jc w:val="both"/>
        <w:rPr>
          <w:rFonts w:ascii="Tahoma" w:hAnsi="Tahoma" w:cs="Tahoma"/>
          <w:sz w:val="22"/>
          <w:szCs w:val="22"/>
          <w:lang w:val="ru-RU"/>
        </w:rPr>
      </w:pP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760"/>
        <w:gridCol w:w="6325"/>
        <w:gridCol w:w="4358"/>
        <w:gridCol w:w="3689"/>
      </w:tblGrid>
      <w:tr w:rsidR="00522A2F" w:rsidRPr="000144D1" w14:paraId="733162B7" w14:textId="77777777" w:rsidTr="00AB7ED1">
        <w:trPr>
          <w:cantSplit/>
          <w:tblHeader/>
        </w:trPr>
        <w:tc>
          <w:tcPr>
            <w:tcW w:w="251" w:type="pct"/>
          </w:tcPr>
          <w:p w14:paraId="0C7CF0D3" w14:textId="279332D1" w:rsidR="006F69DA" w:rsidRPr="00CC32D1" w:rsidRDefault="006F69DA" w:rsidP="00B93075">
            <w:pPr>
              <w:pStyle w:val="ae"/>
              <w:ind w:left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0047B300" w14:textId="255D6F20" w:rsidR="006F69DA" w:rsidRPr="00CC32D1" w:rsidRDefault="006F69DA" w:rsidP="002802E3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ОПИСАНИЕ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241D66A" w14:textId="67F54B25" w:rsidR="006F69DA" w:rsidRPr="00CC32D1" w:rsidRDefault="006F69DA" w:rsidP="00892C60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МИНИМАЛЬНЫЕ ТРЕБОВАНИЯ К СПЕЦИФИКАЦИИ БУРОВОЙ УСТАНОВКИ</w:t>
            </w:r>
            <w:r w:rsidR="00E279B4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 (ПА)</w:t>
            </w:r>
          </w:p>
          <w:p w14:paraId="59AAB11C" w14:textId="1E8EAAF9" w:rsidR="006F69DA" w:rsidRPr="00CC32D1" w:rsidRDefault="006F69DA" w:rsidP="00892C6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(ЗАПОЛНЯЕТСЯ ЗАКАЗЧИКОМ)</w:t>
            </w:r>
          </w:p>
        </w:tc>
        <w:tc>
          <w:tcPr>
            <w:tcW w:w="1219" w:type="pct"/>
          </w:tcPr>
          <w:p w14:paraId="63FA918A" w14:textId="64E0BF75" w:rsidR="006F69DA" w:rsidRPr="00CC32D1" w:rsidRDefault="006F69DA" w:rsidP="002802E3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ХАРАКТЕРИСТИКА БУРОВОЙ УСТАНОВКИ</w:t>
            </w:r>
            <w:r w:rsidR="00E279B4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 (ПА)</w:t>
            </w:r>
          </w:p>
          <w:p w14:paraId="04595C2A" w14:textId="51AC8F19" w:rsidR="006F69DA" w:rsidRPr="00CC32D1" w:rsidRDefault="006F69DA" w:rsidP="002802E3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(ЗАПОЛНЯЕТСЯ ПОДРЯДЧИКОМ)</w:t>
            </w:r>
          </w:p>
        </w:tc>
      </w:tr>
      <w:tr w:rsidR="006F69DA" w:rsidRPr="00CC32D1" w14:paraId="54D9EE01" w14:textId="77777777" w:rsidTr="00AB7ED1">
        <w:trPr>
          <w:cantSplit/>
        </w:trPr>
        <w:tc>
          <w:tcPr>
            <w:tcW w:w="251" w:type="pct"/>
            <w:shd w:val="clear" w:color="auto" w:fill="CCFFCC"/>
          </w:tcPr>
          <w:p w14:paraId="2B1E4C76" w14:textId="77777777" w:rsidR="006F69DA" w:rsidRPr="00CC32D1" w:rsidRDefault="006F69DA" w:rsidP="00B93075">
            <w:pPr>
              <w:pStyle w:val="ae"/>
              <w:ind w:left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CCFFCC"/>
          </w:tcPr>
          <w:p w14:paraId="7A43E441" w14:textId="6F5FBCD4" w:rsidR="006F69DA" w:rsidRPr="00CC32D1" w:rsidRDefault="006F69DA" w:rsidP="002802E3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Буровой станок</w:t>
            </w:r>
            <w:r w:rsidR="00965F64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 (ПА)</w:t>
            </w:r>
          </w:p>
        </w:tc>
        <w:tc>
          <w:tcPr>
            <w:tcW w:w="1440" w:type="pct"/>
            <w:shd w:val="clear" w:color="auto" w:fill="CCFFCC"/>
            <w:vAlign w:val="center"/>
          </w:tcPr>
          <w:p w14:paraId="19988B73" w14:textId="26B34EB7" w:rsidR="006F69DA" w:rsidRPr="00CC32D1" w:rsidRDefault="006F69DA" w:rsidP="00892C6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  <w:shd w:val="clear" w:color="auto" w:fill="CCFFCC"/>
          </w:tcPr>
          <w:p w14:paraId="0C2A7BBE" w14:textId="77777777" w:rsidR="006F69DA" w:rsidRPr="00CC32D1" w:rsidRDefault="006F69DA" w:rsidP="002802E3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522A2F" w:rsidRPr="000144D1" w14:paraId="73EB9843" w14:textId="77777777" w:rsidTr="00AB7ED1">
        <w:trPr>
          <w:cantSplit/>
        </w:trPr>
        <w:tc>
          <w:tcPr>
            <w:tcW w:w="251" w:type="pct"/>
          </w:tcPr>
          <w:p w14:paraId="689D3936" w14:textId="77777777" w:rsidR="006F69DA" w:rsidRPr="00CC32D1" w:rsidRDefault="006F69DA" w:rsidP="00B93075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765F8F5D" w14:textId="3F1ED5DD" w:rsidR="006F69DA" w:rsidRPr="00CC32D1" w:rsidRDefault="006F69DA" w:rsidP="002802E3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Общие данные по буровому станку</w:t>
            </w:r>
            <w:r w:rsidR="002D3D4D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 (ПА)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B0BE72F" w14:textId="47DF9952" w:rsidR="006F69DA" w:rsidRPr="00CC32D1" w:rsidRDefault="006F69DA" w:rsidP="00892C6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22B0CE6B" w14:textId="77777777" w:rsidR="006F69DA" w:rsidRPr="00CC32D1" w:rsidRDefault="006F69DA" w:rsidP="002802E3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522A2F" w:rsidRPr="00CC32D1" w14:paraId="1A44C34A" w14:textId="77777777" w:rsidTr="00AB7ED1">
        <w:trPr>
          <w:cantSplit/>
        </w:trPr>
        <w:tc>
          <w:tcPr>
            <w:tcW w:w="251" w:type="pct"/>
          </w:tcPr>
          <w:p w14:paraId="4D766C1D" w14:textId="77777777" w:rsidR="006F69DA" w:rsidRPr="00CC32D1" w:rsidRDefault="006F69DA" w:rsidP="00B93075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9F7D731" w14:textId="1A7D4316" w:rsidR="006F69DA" w:rsidRPr="00CC32D1" w:rsidRDefault="00945331" w:rsidP="006B4019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Тип буровой установки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4073F3A" w14:textId="390F1886" w:rsidR="006F69DA" w:rsidRPr="00CC32D1" w:rsidRDefault="00945331" w:rsidP="00892C6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Мобильная буровая установка</w:t>
            </w:r>
            <w:r w:rsidR="00965F6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</w:p>
        </w:tc>
        <w:tc>
          <w:tcPr>
            <w:tcW w:w="1219" w:type="pct"/>
          </w:tcPr>
          <w:p w14:paraId="55117866" w14:textId="77777777" w:rsidR="006F69DA" w:rsidRPr="00CC32D1" w:rsidRDefault="006F69DA" w:rsidP="002802E3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0144D1" w14:paraId="34F34029" w14:textId="77777777" w:rsidTr="00AB7ED1">
        <w:trPr>
          <w:cantSplit/>
        </w:trPr>
        <w:tc>
          <w:tcPr>
            <w:tcW w:w="251" w:type="pct"/>
          </w:tcPr>
          <w:p w14:paraId="1A1D903B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B32D74F" w14:textId="0B894BF9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Количество буровых станков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87AF486" w14:textId="32A2D7FB" w:rsidR="00945331" w:rsidRPr="00CC32D1" w:rsidRDefault="00965F64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Один</w:t>
            </w:r>
            <w:r w:rsidR="00945331"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(в собственности или по договору аренды)</w:t>
            </w:r>
          </w:p>
        </w:tc>
        <w:tc>
          <w:tcPr>
            <w:tcW w:w="1219" w:type="pct"/>
          </w:tcPr>
          <w:p w14:paraId="50039836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CC32D1" w14:paraId="01A06C89" w14:textId="77777777" w:rsidTr="00AB7ED1">
        <w:trPr>
          <w:cantSplit/>
        </w:trPr>
        <w:tc>
          <w:tcPr>
            <w:tcW w:w="251" w:type="pct"/>
            <w:shd w:val="clear" w:color="auto" w:fill="auto"/>
          </w:tcPr>
          <w:p w14:paraId="4FA5BFC1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C6FAF6D" w14:textId="14996895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Грузоподъёмность БУ</w:t>
            </w:r>
            <w:r w:rsidR="00965F6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3A9E0C8" w14:textId="16353B13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менее 80 т</w:t>
            </w:r>
          </w:p>
        </w:tc>
        <w:tc>
          <w:tcPr>
            <w:tcW w:w="1219" w:type="pct"/>
            <w:shd w:val="clear" w:color="auto" w:fill="auto"/>
          </w:tcPr>
          <w:p w14:paraId="67213FFB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CC32D1" w14:paraId="4D704868" w14:textId="77777777" w:rsidTr="00AB7ED1">
        <w:trPr>
          <w:cantSplit/>
        </w:trPr>
        <w:tc>
          <w:tcPr>
            <w:tcW w:w="251" w:type="pct"/>
            <w:shd w:val="clear" w:color="auto" w:fill="auto"/>
          </w:tcPr>
          <w:p w14:paraId="183D0239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D9BD495" w14:textId="24BA402F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Год выпуска, если проводилась модернизация указать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E371B4D" w14:textId="69C8D2D6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Данные Подрядчика</w:t>
            </w:r>
          </w:p>
        </w:tc>
        <w:tc>
          <w:tcPr>
            <w:tcW w:w="1219" w:type="pct"/>
            <w:shd w:val="clear" w:color="auto" w:fill="auto"/>
          </w:tcPr>
          <w:p w14:paraId="331F28E3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CC32D1" w14:paraId="192DAB8C" w14:textId="77777777" w:rsidTr="00AB7ED1">
        <w:trPr>
          <w:cantSplit/>
        </w:trPr>
        <w:tc>
          <w:tcPr>
            <w:tcW w:w="251" w:type="pct"/>
          </w:tcPr>
          <w:p w14:paraId="2D53C73A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90F6BBE" w14:textId="3384C749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Необходимое количество грузоперевозок для переезда станка </w:t>
            </w:r>
            <w:r w:rsidR="00965F6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(ПА) 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со скважины на скважину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FA52A37" w14:textId="3D0CAF6C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Данные Подрядчика</w:t>
            </w:r>
          </w:p>
        </w:tc>
        <w:tc>
          <w:tcPr>
            <w:tcW w:w="1219" w:type="pct"/>
            <w:shd w:val="clear" w:color="auto" w:fill="auto"/>
          </w:tcPr>
          <w:p w14:paraId="7E518A25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CC32D1" w14:paraId="3EC268BF" w14:textId="77777777" w:rsidTr="00AB7ED1">
        <w:trPr>
          <w:cantSplit/>
        </w:trPr>
        <w:tc>
          <w:tcPr>
            <w:tcW w:w="251" w:type="pct"/>
          </w:tcPr>
          <w:p w14:paraId="0979D3A3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B4EFF5C" w14:textId="69A1ED3C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Расчётное время монтажа бурового станка</w:t>
            </w:r>
            <w:r w:rsidR="00965F6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, сут</w:t>
            </w:r>
          </w:p>
        </w:tc>
        <w:tc>
          <w:tcPr>
            <w:tcW w:w="1440" w:type="pct"/>
            <w:shd w:val="clear" w:color="auto" w:fill="auto"/>
          </w:tcPr>
          <w:p w14:paraId="70A72C09" w14:textId="1DB07DE4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Данные Подрядчика</w:t>
            </w:r>
          </w:p>
        </w:tc>
        <w:tc>
          <w:tcPr>
            <w:tcW w:w="1219" w:type="pct"/>
            <w:shd w:val="clear" w:color="auto" w:fill="auto"/>
          </w:tcPr>
          <w:p w14:paraId="58513746" w14:textId="77777777" w:rsidR="00945331" w:rsidRPr="00CC32D1" w:rsidDel="008D0E72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CC32D1" w14:paraId="736932D0" w14:textId="77777777" w:rsidTr="00AB7ED1">
        <w:trPr>
          <w:cantSplit/>
        </w:trPr>
        <w:tc>
          <w:tcPr>
            <w:tcW w:w="251" w:type="pct"/>
          </w:tcPr>
          <w:p w14:paraId="496CF2FB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8232D41" w14:textId="03C0795A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Расчётное время демонтажа бурового станка</w:t>
            </w:r>
            <w:r w:rsidR="00965F6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, сут</w:t>
            </w:r>
          </w:p>
        </w:tc>
        <w:tc>
          <w:tcPr>
            <w:tcW w:w="1440" w:type="pct"/>
            <w:shd w:val="clear" w:color="auto" w:fill="auto"/>
          </w:tcPr>
          <w:p w14:paraId="488BBBC7" w14:textId="52A2E254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Данные Подрядчика</w:t>
            </w:r>
          </w:p>
        </w:tc>
        <w:tc>
          <w:tcPr>
            <w:tcW w:w="1219" w:type="pct"/>
            <w:shd w:val="clear" w:color="auto" w:fill="auto"/>
          </w:tcPr>
          <w:p w14:paraId="33AF9EBB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45331" w:rsidRPr="000144D1" w14:paraId="2DDF262F" w14:textId="77777777" w:rsidTr="00AB7ED1">
        <w:trPr>
          <w:cantSplit/>
        </w:trPr>
        <w:tc>
          <w:tcPr>
            <w:tcW w:w="251" w:type="pct"/>
          </w:tcPr>
          <w:p w14:paraId="206FE03A" w14:textId="77777777" w:rsidR="00945331" w:rsidRPr="00CC32D1" w:rsidRDefault="00945331" w:rsidP="00945331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D22DD13" w14:textId="73B27643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Самый тяжёлый груз, самый длинный груз и самый широкий груз при переезде бурового станка.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D87E509" w14:textId="6AA37F6A" w:rsidR="00945331" w:rsidRPr="00CC32D1" w:rsidRDefault="00945331" w:rsidP="0094533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Указать груз в тоннах, ширину и длину в метрах.</w:t>
            </w:r>
          </w:p>
        </w:tc>
        <w:tc>
          <w:tcPr>
            <w:tcW w:w="1219" w:type="pct"/>
          </w:tcPr>
          <w:p w14:paraId="416A80E2" w14:textId="77777777" w:rsidR="00945331" w:rsidRPr="00CC32D1" w:rsidRDefault="00945331" w:rsidP="00945331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239D5D4" w14:textId="77777777" w:rsidTr="00AF5290">
        <w:trPr>
          <w:cantSplit/>
        </w:trPr>
        <w:tc>
          <w:tcPr>
            <w:tcW w:w="251" w:type="pct"/>
          </w:tcPr>
          <w:p w14:paraId="528DD725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1035E03" w14:textId="2661FABB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Где сейчас находится станок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</w:p>
        </w:tc>
        <w:tc>
          <w:tcPr>
            <w:tcW w:w="1440" w:type="pct"/>
            <w:shd w:val="clear" w:color="auto" w:fill="auto"/>
          </w:tcPr>
          <w:p w14:paraId="793A5B40" w14:textId="371B8FF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Данные Подрядчика</w:t>
            </w:r>
          </w:p>
        </w:tc>
        <w:tc>
          <w:tcPr>
            <w:tcW w:w="1219" w:type="pct"/>
          </w:tcPr>
          <w:p w14:paraId="4ECB8F0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56F6793A" w14:textId="77777777" w:rsidTr="00AB7ED1">
        <w:trPr>
          <w:cantSplit/>
        </w:trPr>
        <w:tc>
          <w:tcPr>
            <w:tcW w:w="251" w:type="pct"/>
          </w:tcPr>
          <w:p w14:paraId="216972F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9DBBFB6" w14:textId="067AA32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Средний расход топлива за один день работы станка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в зимнее и летнее время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E568BE0" w14:textId="65470C8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Подрядчик предоставляет данные о расходе топлива в зависимости от сезона работы</w:t>
            </w:r>
          </w:p>
        </w:tc>
        <w:tc>
          <w:tcPr>
            <w:tcW w:w="1219" w:type="pct"/>
          </w:tcPr>
          <w:p w14:paraId="4940D349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53BE85A" w14:textId="77777777" w:rsidTr="00AB7ED1">
        <w:trPr>
          <w:cantSplit/>
        </w:trPr>
        <w:tc>
          <w:tcPr>
            <w:tcW w:w="251" w:type="pct"/>
          </w:tcPr>
          <w:p w14:paraId="0081FD16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989E8A1" w14:textId="656C22D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Необходимое количество электроэнергии необходимое Подрядчику за одни сутки работы в зимних условиях и летних условиях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AAE37B0" w14:textId="4E2824BE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789B348C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5EEC6CA" w14:textId="77777777" w:rsidTr="00AB7ED1">
        <w:trPr>
          <w:cantSplit/>
        </w:trPr>
        <w:tc>
          <w:tcPr>
            <w:tcW w:w="251" w:type="pct"/>
          </w:tcPr>
          <w:p w14:paraId="6E792E1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C93AAD3" w14:textId="13EDDDF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Потребляемая мощность по электроэнергии для бурового станка 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(ПА) 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и бригадного хозяйства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80D39D2" w14:textId="7A8E5A4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7E6FE69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185C76F" w14:textId="77777777" w:rsidTr="00AB7ED1">
        <w:trPr>
          <w:cantSplit/>
        </w:trPr>
        <w:tc>
          <w:tcPr>
            <w:tcW w:w="251" w:type="pct"/>
          </w:tcPr>
          <w:p w14:paraId="6C629B45" w14:textId="77777777" w:rsidR="00937070" w:rsidRPr="00CC32D1" w:rsidRDefault="00937070" w:rsidP="00937070">
            <w:pPr>
              <w:pStyle w:val="ae"/>
              <w:keepNext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8C22F3F" w14:textId="39EA4B96" w:rsidR="00937070" w:rsidRPr="00CC32D1" w:rsidRDefault="00937070" w:rsidP="00937070">
            <w:pPr>
              <w:keepNext/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  <w:t>Схемы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C9B497F" w14:textId="77777777" w:rsidR="00937070" w:rsidRPr="00CC32D1" w:rsidRDefault="00937070" w:rsidP="00937070">
            <w:pPr>
              <w:keepNext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2C5F5D29" w14:textId="77777777" w:rsidR="00937070" w:rsidRPr="00CC32D1" w:rsidRDefault="00937070" w:rsidP="00937070">
            <w:pPr>
              <w:keepNext/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4112E26D" w14:textId="77777777" w:rsidTr="00AB7ED1">
        <w:trPr>
          <w:cantSplit/>
        </w:trPr>
        <w:tc>
          <w:tcPr>
            <w:tcW w:w="251" w:type="pct"/>
          </w:tcPr>
          <w:p w14:paraId="7492D405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47E83EC" w14:textId="1DEBA7D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Стандартная схема расстановки оборудования на площадке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497C177" w14:textId="2500F2E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Предоставить в формате разработки с расширением *.dwg</w:t>
            </w:r>
          </w:p>
        </w:tc>
        <w:tc>
          <w:tcPr>
            <w:tcW w:w="1219" w:type="pct"/>
          </w:tcPr>
          <w:p w14:paraId="6CE5A5B4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62D01265" w14:textId="77777777" w:rsidTr="00AB7ED1">
        <w:trPr>
          <w:cantSplit/>
        </w:trPr>
        <w:tc>
          <w:tcPr>
            <w:tcW w:w="251" w:type="pct"/>
          </w:tcPr>
          <w:p w14:paraId="7375DFB3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EAB83C5" w14:textId="4BF43A8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Циркуляционная система с указанием 4-х ступенчатой системы очистки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4EAE76C" w14:textId="5A890D9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Предоставить в формате разработки с расширением *.dwg</w:t>
            </w:r>
          </w:p>
        </w:tc>
        <w:tc>
          <w:tcPr>
            <w:tcW w:w="1219" w:type="pct"/>
          </w:tcPr>
          <w:p w14:paraId="42BCDF52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7B016350" w14:textId="77777777" w:rsidTr="00AB7ED1">
        <w:trPr>
          <w:cantSplit/>
        </w:trPr>
        <w:tc>
          <w:tcPr>
            <w:tcW w:w="251" w:type="pct"/>
          </w:tcPr>
          <w:p w14:paraId="6B9EFA3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0A30FCE" w14:textId="0C13B8A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Схема обвязки противовыбросового оборудования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AA22DFF" w14:textId="5692526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Предоставить в формате разработки с расширением *.dwg</w:t>
            </w:r>
          </w:p>
        </w:tc>
        <w:tc>
          <w:tcPr>
            <w:tcW w:w="1219" w:type="pct"/>
          </w:tcPr>
          <w:p w14:paraId="4ACB798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18B0D076" w14:textId="77777777" w:rsidTr="00AB7ED1">
        <w:trPr>
          <w:cantSplit/>
        </w:trPr>
        <w:tc>
          <w:tcPr>
            <w:tcW w:w="251" w:type="pct"/>
            <w:shd w:val="clear" w:color="auto" w:fill="auto"/>
          </w:tcPr>
          <w:p w14:paraId="51CFC2CF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FE6A674" w14:textId="4CF0ED6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Схема обвязки пневмолиний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E8C6A35" w14:textId="4B3F96D6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Предоставить в формате разработки с расширением *.dwg</w:t>
            </w:r>
          </w:p>
        </w:tc>
        <w:tc>
          <w:tcPr>
            <w:tcW w:w="1219" w:type="pct"/>
            <w:shd w:val="clear" w:color="auto" w:fill="auto"/>
          </w:tcPr>
          <w:p w14:paraId="1BD36AB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962126A" w14:textId="77777777" w:rsidTr="00AB7ED1">
        <w:trPr>
          <w:cantSplit/>
        </w:trPr>
        <w:tc>
          <w:tcPr>
            <w:tcW w:w="251" w:type="pct"/>
          </w:tcPr>
          <w:p w14:paraId="5AEA355D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139D10F2" w14:textId="2A7162DB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Мачта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B9FD674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0DF2DF02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554A273" w14:textId="77777777" w:rsidTr="00AB7ED1">
        <w:trPr>
          <w:cantSplit/>
        </w:trPr>
        <w:tc>
          <w:tcPr>
            <w:tcW w:w="251" w:type="pct"/>
          </w:tcPr>
          <w:p w14:paraId="433ED35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9C86C82" w14:textId="660E076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Мачта (тип)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31A5D8C" w14:textId="7777777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На базе передвижной платформы.</w:t>
            </w:r>
          </w:p>
          <w:p w14:paraId="38F784C8" w14:textId="3E13209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Грузоподъёмность не менее 80 т</w:t>
            </w:r>
          </w:p>
        </w:tc>
        <w:tc>
          <w:tcPr>
            <w:tcW w:w="1219" w:type="pct"/>
          </w:tcPr>
          <w:p w14:paraId="0AADB71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7EF1159" w14:textId="77777777" w:rsidTr="00AB7ED1">
        <w:trPr>
          <w:cantSplit/>
        </w:trPr>
        <w:tc>
          <w:tcPr>
            <w:tcW w:w="251" w:type="pct"/>
          </w:tcPr>
          <w:p w14:paraId="57BC0E2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D35D7F2" w14:textId="1F0D2E7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Подсвечник для размещения УБТ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5AA1EC0" w14:textId="4B99F96E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4A6AA2A9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6F75033" w14:textId="77777777" w:rsidTr="00AB7ED1">
        <w:trPr>
          <w:cantSplit/>
        </w:trPr>
        <w:tc>
          <w:tcPr>
            <w:tcW w:w="251" w:type="pct"/>
          </w:tcPr>
          <w:p w14:paraId="64759CF2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1BE5E4D" w14:textId="6477D6B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Вспомогательная лебёдка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F346B03" w14:textId="32D0CBE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48FA576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72F642F" w14:textId="77777777" w:rsidTr="00AB7ED1">
        <w:trPr>
          <w:cantSplit/>
        </w:trPr>
        <w:tc>
          <w:tcPr>
            <w:tcW w:w="251" w:type="pct"/>
          </w:tcPr>
          <w:p w14:paraId="39310323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3572CB04" w14:textId="36BE2F80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Блоки и вертлюг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FE31A05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b/>
                <w:bCs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1669E2D3" w14:textId="77777777" w:rsidR="00937070" w:rsidRPr="00CC32D1" w:rsidRDefault="00937070" w:rsidP="00937070">
            <w:pPr>
              <w:rPr>
                <w:rFonts w:ascii="Tahoma" w:hAnsi="Tahoma" w:cs="Tahoma"/>
                <w:b/>
                <w:bCs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5B08015D" w14:textId="77777777" w:rsidTr="00AB7ED1">
        <w:trPr>
          <w:cantSplit/>
        </w:trPr>
        <w:tc>
          <w:tcPr>
            <w:tcW w:w="251" w:type="pct"/>
          </w:tcPr>
          <w:p w14:paraId="74A3A47F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55BF760" w14:textId="2852340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Крон-блок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42DEAD5" w14:textId="72FDDAA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менее 80 тонн статической нагрузки на крюк. Указать оснастку</w:t>
            </w:r>
          </w:p>
        </w:tc>
        <w:tc>
          <w:tcPr>
            <w:tcW w:w="1219" w:type="pct"/>
          </w:tcPr>
          <w:p w14:paraId="70968F6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23BFA104" w14:textId="77777777" w:rsidTr="00AB7ED1">
        <w:trPr>
          <w:cantSplit/>
        </w:trPr>
        <w:tc>
          <w:tcPr>
            <w:tcW w:w="251" w:type="pct"/>
          </w:tcPr>
          <w:p w14:paraId="74DBE59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ED85882" w14:textId="44EA8AC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Талевый блок. Укомплектованный пружиной и крюковым замыкателем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CC82368" w14:textId="7180FC4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менее 80 тонн статической нагрузки на крюк. Указать оснастку</w:t>
            </w:r>
          </w:p>
        </w:tc>
        <w:tc>
          <w:tcPr>
            <w:tcW w:w="1219" w:type="pct"/>
          </w:tcPr>
          <w:p w14:paraId="45031EC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419B2D8E" w14:textId="77777777" w:rsidTr="00AB7ED1">
        <w:trPr>
          <w:cantSplit/>
        </w:trPr>
        <w:tc>
          <w:tcPr>
            <w:tcW w:w="251" w:type="pct"/>
          </w:tcPr>
          <w:p w14:paraId="53205BB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4294F6B" w14:textId="33049DA4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Штропа для элеваторов и вертлюга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FD879C4" w14:textId="2AE3CCD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Два комплекта для 80 тонн статической нагрузки на крюк. </w:t>
            </w:r>
          </w:p>
        </w:tc>
        <w:tc>
          <w:tcPr>
            <w:tcW w:w="1219" w:type="pct"/>
          </w:tcPr>
          <w:p w14:paraId="7EC4090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C9D7ECC" w14:textId="77777777" w:rsidTr="00AB7ED1">
        <w:trPr>
          <w:cantSplit/>
        </w:trPr>
        <w:tc>
          <w:tcPr>
            <w:tcW w:w="251" w:type="pct"/>
          </w:tcPr>
          <w:p w14:paraId="28A844D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DC8F5A6" w14:textId="1B6C669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Вертлюг укомплектованный переводником на квадрат, буровым шлангом, с проходным диаметром не менее проходного диаметра бурильного инструмента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184BA8C" w14:textId="4F56C71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Грузоподъёмность 80 тонн, рабочая скорость вращения 80 об/мин. Рабочее давление = 200 атм. </w:t>
            </w:r>
          </w:p>
        </w:tc>
        <w:tc>
          <w:tcPr>
            <w:tcW w:w="1219" w:type="pct"/>
          </w:tcPr>
          <w:p w14:paraId="2BF54D2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17A3309" w14:textId="77777777" w:rsidTr="00AB7ED1">
        <w:trPr>
          <w:cantSplit/>
        </w:trPr>
        <w:tc>
          <w:tcPr>
            <w:tcW w:w="251" w:type="pct"/>
          </w:tcPr>
          <w:p w14:paraId="4AF151B5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0F8449F1" w14:textId="22E51F5F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Двигатель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11563F6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0CA8C42A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122008AE" w14:textId="77777777" w:rsidTr="00AD09DE">
        <w:trPr>
          <w:cantSplit/>
        </w:trPr>
        <w:tc>
          <w:tcPr>
            <w:tcW w:w="251" w:type="pct"/>
          </w:tcPr>
          <w:p w14:paraId="5862F5B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598D60C" w14:textId="26D8708F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Тип двигателя и мощность</w:t>
            </w:r>
          </w:p>
        </w:tc>
        <w:tc>
          <w:tcPr>
            <w:tcW w:w="1440" w:type="pct"/>
            <w:shd w:val="clear" w:color="auto" w:fill="auto"/>
          </w:tcPr>
          <w:p w14:paraId="43585A15" w14:textId="225B17E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В соответствии со спецификацией буровой установки</w:t>
            </w:r>
            <w:r>
              <w:rPr>
                <w:rFonts w:ascii="Tahoma" w:hAnsi="Tahoma" w:cs="Tahoma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(ПА)</w:t>
            </w:r>
          </w:p>
        </w:tc>
        <w:tc>
          <w:tcPr>
            <w:tcW w:w="1219" w:type="pct"/>
          </w:tcPr>
          <w:p w14:paraId="2F84BBA9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5657F21F" w14:textId="77777777" w:rsidTr="00AD09DE">
        <w:trPr>
          <w:cantSplit/>
        </w:trPr>
        <w:tc>
          <w:tcPr>
            <w:tcW w:w="251" w:type="pct"/>
          </w:tcPr>
          <w:p w14:paraId="0E7BA78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4DD0E86" w14:textId="677855AC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Аварийный привод</w:t>
            </w:r>
          </w:p>
        </w:tc>
        <w:tc>
          <w:tcPr>
            <w:tcW w:w="1440" w:type="pct"/>
            <w:shd w:val="clear" w:color="auto" w:fill="auto"/>
          </w:tcPr>
          <w:p w14:paraId="7F82E3D9" w14:textId="497DBFA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В соответствии со спецификацией буровой установки</w:t>
            </w:r>
            <w:r>
              <w:rPr>
                <w:rFonts w:ascii="Tahoma" w:hAnsi="Tahoma" w:cs="Tahoma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(ПА)</w:t>
            </w:r>
          </w:p>
        </w:tc>
        <w:tc>
          <w:tcPr>
            <w:tcW w:w="1219" w:type="pct"/>
          </w:tcPr>
          <w:p w14:paraId="5B6BEC5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7AE9AA9" w14:textId="77777777" w:rsidTr="00AB7ED1">
        <w:trPr>
          <w:cantSplit/>
        </w:trPr>
        <w:tc>
          <w:tcPr>
            <w:tcW w:w="251" w:type="pct"/>
          </w:tcPr>
          <w:p w14:paraId="2F7B524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EDA892E" w14:textId="38D71CD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Дизельная электростанция (мощность, тип, расход топлива в час при нагрузке, количество шт.)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0CD7D55" w14:textId="72C65C6F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564DF4A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BD24A3A" w14:textId="77777777" w:rsidTr="00AB7ED1">
        <w:trPr>
          <w:cantSplit/>
        </w:trPr>
        <w:tc>
          <w:tcPr>
            <w:tcW w:w="251" w:type="pct"/>
            <w:shd w:val="clear" w:color="auto" w:fill="CCFFCC"/>
          </w:tcPr>
          <w:p w14:paraId="747E56A5" w14:textId="77777777" w:rsidR="00937070" w:rsidRPr="00CC32D1" w:rsidRDefault="00937070" w:rsidP="00937070">
            <w:pPr>
              <w:pStyle w:val="ae"/>
              <w:ind w:left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CCFFCC"/>
          </w:tcPr>
          <w:p w14:paraId="72049C2F" w14:textId="291061A2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Буровое оборудование и инструменты</w:t>
            </w:r>
          </w:p>
        </w:tc>
        <w:tc>
          <w:tcPr>
            <w:tcW w:w="1440" w:type="pct"/>
            <w:shd w:val="clear" w:color="auto" w:fill="CCFFCC"/>
            <w:vAlign w:val="center"/>
          </w:tcPr>
          <w:p w14:paraId="35E8994E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  <w:shd w:val="clear" w:color="auto" w:fill="CCFFCC"/>
          </w:tcPr>
          <w:p w14:paraId="374E2445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BACAE25" w14:textId="77777777" w:rsidTr="00AB7ED1">
        <w:trPr>
          <w:cantSplit/>
        </w:trPr>
        <w:tc>
          <w:tcPr>
            <w:tcW w:w="251" w:type="pct"/>
          </w:tcPr>
          <w:p w14:paraId="766BE81F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216B4D45" w14:textId="2DCEED21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Циркуляционная система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C801288" w14:textId="46115F9E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4853A34D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E47756E" w14:textId="77777777" w:rsidTr="00AB7ED1">
        <w:trPr>
          <w:cantSplit/>
        </w:trPr>
        <w:tc>
          <w:tcPr>
            <w:tcW w:w="251" w:type="pct"/>
          </w:tcPr>
          <w:p w14:paraId="4AC1EEA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62CC61FA" w14:textId="24B4E500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Буровой насос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5D795FA" w14:textId="7A159C30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4AA16FB6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AA1EDBB" w14:textId="77777777" w:rsidTr="00AB7ED1">
        <w:trPr>
          <w:cantSplit/>
        </w:trPr>
        <w:tc>
          <w:tcPr>
            <w:tcW w:w="251" w:type="pct"/>
          </w:tcPr>
          <w:p w14:paraId="1C2D43CC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0AB56A1" w14:textId="0CEDDC6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Модель насоса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8273914" w14:textId="74FC81D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53C57EE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C267988" w14:textId="77777777" w:rsidTr="00AB7ED1">
        <w:trPr>
          <w:cantSplit/>
        </w:trPr>
        <w:tc>
          <w:tcPr>
            <w:tcW w:w="251" w:type="pct"/>
          </w:tcPr>
          <w:p w14:paraId="6D3F567B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6CB80F8" w14:textId="0F8E9D9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Количество насосов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81F67D6" w14:textId="160DBC98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219" w:type="pct"/>
          </w:tcPr>
          <w:p w14:paraId="07DF49F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58C672D9" w14:textId="77777777" w:rsidTr="00AB7ED1">
        <w:trPr>
          <w:cantSplit/>
        </w:trPr>
        <w:tc>
          <w:tcPr>
            <w:tcW w:w="251" w:type="pct"/>
          </w:tcPr>
          <w:p w14:paraId="50CD8D51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7E8B273" w14:textId="31E59D3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Технические требования для насоса (Мощность, расход при максимальном давлении)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5129B5A" w14:textId="7CEA668B" w:rsidR="00937070" w:rsidRPr="00CC32D1" w:rsidRDefault="00937070" w:rsidP="00E83D04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При давлении 198 атм. литраж </w:t>
            </w:r>
            <w:r w:rsidR="00E83D04">
              <w:rPr>
                <w:rFonts w:ascii="Tahoma" w:hAnsi="Tahoma" w:cs="Tahoma"/>
                <w:sz w:val="22"/>
                <w:szCs w:val="22"/>
                <w:lang w:val="ru-RU" w:eastAsia="ru-RU"/>
              </w:rPr>
              <w:t>25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л/с на один насос при бурении под </w:t>
            </w:r>
            <w:r w:rsidR="00E83D04">
              <w:rPr>
                <w:rFonts w:ascii="Tahoma" w:hAnsi="Tahoma" w:cs="Tahoma"/>
                <w:sz w:val="22"/>
                <w:szCs w:val="22"/>
                <w:lang w:val="ru-RU" w:eastAsia="ru-RU"/>
              </w:rPr>
              <w:t>хвостовик</w:t>
            </w:r>
          </w:p>
        </w:tc>
        <w:tc>
          <w:tcPr>
            <w:tcW w:w="1219" w:type="pct"/>
          </w:tcPr>
          <w:p w14:paraId="55DEA0A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60FE7866" w14:textId="77777777" w:rsidTr="00AB7ED1">
        <w:trPr>
          <w:cantSplit/>
        </w:trPr>
        <w:tc>
          <w:tcPr>
            <w:tcW w:w="251" w:type="pct"/>
          </w:tcPr>
          <w:p w14:paraId="0D134D71" w14:textId="4C67E25D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A642218" w14:textId="78B32EB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Буровые насосы должны быть укомплектованы манометрами, гасителем пульсации, клапаном безопасности, счётчиком ходов, запасным комплектом втулок и поршней, фильтрами на всасывающей и выкидной линиях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E7CE38F" w14:textId="742771C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 наличие указанных в требовании элементов насоса</w:t>
            </w:r>
          </w:p>
        </w:tc>
        <w:tc>
          <w:tcPr>
            <w:tcW w:w="1219" w:type="pct"/>
          </w:tcPr>
          <w:p w14:paraId="4832D41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E2938BE" w14:textId="77777777" w:rsidTr="00AB7ED1">
        <w:trPr>
          <w:cantSplit/>
        </w:trPr>
        <w:tc>
          <w:tcPr>
            <w:tcW w:w="251" w:type="pct"/>
          </w:tcPr>
          <w:p w14:paraId="5105A652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3A62906" w14:textId="388E956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Привод насоса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880949D" w14:textId="70C99DB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47D1FEC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88153A8" w14:textId="77777777" w:rsidTr="00AB7ED1">
        <w:trPr>
          <w:cantSplit/>
        </w:trPr>
        <w:tc>
          <w:tcPr>
            <w:tcW w:w="251" w:type="pct"/>
          </w:tcPr>
          <w:p w14:paraId="504B0C9C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347CCF8" w14:textId="1FD489F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Компрессор с воздухосборником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48F2A20" w14:textId="3B29E9E9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Указывает подрядчик</w:t>
            </w:r>
          </w:p>
        </w:tc>
        <w:tc>
          <w:tcPr>
            <w:tcW w:w="1219" w:type="pct"/>
          </w:tcPr>
          <w:p w14:paraId="734FD3E8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9FD58EC" w14:textId="77777777" w:rsidTr="00AB7ED1">
        <w:trPr>
          <w:cantSplit/>
        </w:trPr>
        <w:tc>
          <w:tcPr>
            <w:tcW w:w="251" w:type="pct"/>
          </w:tcPr>
          <w:p w14:paraId="3F99A6A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01DBD3E1" w14:textId="6A2F9CA7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Манифольд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95BFE6E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093CBBCD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4060DDB3" w14:textId="77777777" w:rsidTr="00AB7ED1">
        <w:trPr>
          <w:cantSplit/>
        </w:trPr>
        <w:tc>
          <w:tcPr>
            <w:tcW w:w="251" w:type="pct"/>
          </w:tcPr>
          <w:p w14:paraId="571C34C9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2C631B2" w14:textId="049B5BC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Манифольд  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86D44BE" w14:textId="0EF9B33E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сварной или фланцевой сборки с ДЗУ</w:t>
            </w:r>
          </w:p>
        </w:tc>
        <w:tc>
          <w:tcPr>
            <w:tcW w:w="1219" w:type="pct"/>
          </w:tcPr>
          <w:p w14:paraId="02F30704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2A0F264" w14:textId="77777777" w:rsidTr="00AB7ED1">
        <w:trPr>
          <w:cantSplit/>
        </w:trPr>
        <w:tc>
          <w:tcPr>
            <w:tcW w:w="251" w:type="pct"/>
          </w:tcPr>
          <w:p w14:paraId="5EBDEE9C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D08BD53" w14:textId="7021E0E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Линия цементирования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353FB28" w14:textId="52C0832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27D71DD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7366521" w14:textId="77777777" w:rsidTr="00AB7ED1">
        <w:trPr>
          <w:cantSplit/>
        </w:trPr>
        <w:tc>
          <w:tcPr>
            <w:tcW w:w="251" w:type="pct"/>
          </w:tcPr>
          <w:p w14:paraId="06CF56DA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FDD9549" w14:textId="3777B7B4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Стояк и грязевый шланг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2B50608" w14:textId="603188CE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3 1/2", рабочее давление - 250атм</w:t>
            </w:r>
          </w:p>
        </w:tc>
        <w:tc>
          <w:tcPr>
            <w:tcW w:w="1219" w:type="pct"/>
          </w:tcPr>
          <w:p w14:paraId="25B54C2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6B05BB7" w14:textId="77777777" w:rsidTr="00AB7ED1">
        <w:trPr>
          <w:cantSplit/>
        </w:trPr>
        <w:tc>
          <w:tcPr>
            <w:tcW w:w="251" w:type="pct"/>
          </w:tcPr>
          <w:p w14:paraId="4A0119A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7378B243" w14:textId="5B43903B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Система промывки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85B9B70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6D67157D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430B2D9" w14:textId="77777777" w:rsidTr="00AB7ED1">
        <w:trPr>
          <w:cantSplit/>
        </w:trPr>
        <w:tc>
          <w:tcPr>
            <w:tcW w:w="251" w:type="pct"/>
          </w:tcPr>
          <w:p w14:paraId="7F2DA94C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9861653" w14:textId="2740E21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Общий объём системы промывки (активный и резервный)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8135A1F" w14:textId="352DF6C6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Не менее </w:t>
            </w:r>
            <w:r w:rsidR="00E83D04">
              <w:rPr>
                <w:rFonts w:ascii="Tahoma" w:hAnsi="Tahoma" w:cs="Tahoma"/>
                <w:sz w:val="22"/>
                <w:szCs w:val="22"/>
                <w:lang w:val="ru-RU" w:eastAsia="ru-RU"/>
              </w:rPr>
              <w:t>6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0 м3</w:t>
            </w:r>
          </w:p>
        </w:tc>
        <w:tc>
          <w:tcPr>
            <w:tcW w:w="1219" w:type="pct"/>
          </w:tcPr>
          <w:p w14:paraId="79754DA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BBB99C9" w14:textId="77777777" w:rsidTr="00AB7ED1">
        <w:trPr>
          <w:cantSplit/>
        </w:trPr>
        <w:tc>
          <w:tcPr>
            <w:tcW w:w="251" w:type="pct"/>
          </w:tcPr>
          <w:p w14:paraId="389AEDD8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CD7BE3B" w14:textId="15C4C3DF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Емкости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BA9CC8D" w14:textId="1E03A5EE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не менее </w:t>
            </w:r>
            <w:r w:rsidR="00E83D04">
              <w:rPr>
                <w:rFonts w:ascii="Tahoma" w:hAnsi="Tahoma" w:cs="Tahoma"/>
                <w:sz w:val="22"/>
                <w:szCs w:val="22"/>
                <w:lang w:val="ru-RU" w:eastAsia="ru-RU"/>
              </w:rPr>
              <w:t>3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емкостей</w:t>
            </w:r>
          </w:p>
        </w:tc>
        <w:tc>
          <w:tcPr>
            <w:tcW w:w="1219" w:type="pct"/>
          </w:tcPr>
          <w:p w14:paraId="1C19256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5CCEA64F" w14:textId="77777777" w:rsidTr="00AB7ED1">
        <w:trPr>
          <w:cantSplit/>
        </w:trPr>
        <w:tc>
          <w:tcPr>
            <w:tcW w:w="251" w:type="pct"/>
          </w:tcPr>
          <w:p w14:paraId="57F1642B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4CF05A4" w14:textId="2AA35B4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Вибросито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518423E" w14:textId="113A0237" w:rsidR="00937070" w:rsidRPr="00CC32D1" w:rsidRDefault="000C0199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2</w:t>
            </w:r>
            <w:r w:rsidR="00937070"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шт. со сменными ситовыми панелями</w:t>
            </w:r>
          </w:p>
        </w:tc>
        <w:tc>
          <w:tcPr>
            <w:tcW w:w="1219" w:type="pct"/>
          </w:tcPr>
          <w:p w14:paraId="0EB1F9F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95C980A" w14:textId="77777777" w:rsidTr="00AB7ED1">
        <w:trPr>
          <w:cantSplit/>
        </w:trPr>
        <w:tc>
          <w:tcPr>
            <w:tcW w:w="251" w:type="pct"/>
          </w:tcPr>
          <w:p w14:paraId="31A6351D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72738DF" w14:textId="629CBA5C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Магнитные уловители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6BDA671" w14:textId="29B8B40B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Обязательное использование магнитных уловителей </w:t>
            </w:r>
          </w:p>
        </w:tc>
        <w:tc>
          <w:tcPr>
            <w:tcW w:w="1219" w:type="pct"/>
          </w:tcPr>
          <w:p w14:paraId="14A7185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9BBC773" w14:textId="77777777" w:rsidTr="00AB7ED1">
        <w:trPr>
          <w:cantSplit/>
        </w:trPr>
        <w:tc>
          <w:tcPr>
            <w:tcW w:w="251" w:type="pct"/>
          </w:tcPr>
          <w:p w14:paraId="361701B3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3E8C1E9" w14:textId="50505D4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Илоотделитель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363B6D9" w14:textId="2DDFC8B6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219" w:type="pct"/>
          </w:tcPr>
          <w:p w14:paraId="036A8D4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7DF9756" w14:textId="77777777" w:rsidTr="00AB7ED1">
        <w:trPr>
          <w:cantSplit/>
        </w:trPr>
        <w:tc>
          <w:tcPr>
            <w:tcW w:w="251" w:type="pct"/>
          </w:tcPr>
          <w:p w14:paraId="0D1210AA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69997F9" w14:textId="2BA8FD81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Пескоотделитель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D680F0A" w14:textId="7D23C93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 конуса</w:t>
            </w:r>
          </w:p>
        </w:tc>
        <w:tc>
          <w:tcPr>
            <w:tcW w:w="1219" w:type="pct"/>
          </w:tcPr>
          <w:p w14:paraId="6C15B577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03E8BCB" w14:textId="77777777" w:rsidTr="00AB7ED1">
        <w:trPr>
          <w:cantSplit/>
        </w:trPr>
        <w:tc>
          <w:tcPr>
            <w:tcW w:w="251" w:type="pct"/>
          </w:tcPr>
          <w:p w14:paraId="29FA2B7B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9927396" w14:textId="0915F239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Дегазатор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269103E" w14:textId="60EBB17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219" w:type="pct"/>
          </w:tcPr>
          <w:p w14:paraId="53A0F0B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E6EADC3" w14:textId="77777777" w:rsidTr="00AB7ED1">
        <w:trPr>
          <w:cantSplit/>
        </w:trPr>
        <w:tc>
          <w:tcPr>
            <w:tcW w:w="251" w:type="pct"/>
          </w:tcPr>
          <w:p w14:paraId="5513FFF7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A464F7B" w14:textId="7D62DF0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Центрифуга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664008B" w14:textId="4D04757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219" w:type="pct"/>
          </w:tcPr>
          <w:p w14:paraId="5575ACB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8DC6B3F" w14:textId="77777777" w:rsidTr="00AB7ED1">
        <w:trPr>
          <w:cantSplit/>
        </w:trPr>
        <w:tc>
          <w:tcPr>
            <w:tcW w:w="251" w:type="pct"/>
          </w:tcPr>
          <w:p w14:paraId="34C1EA2D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1FFEED1" w14:textId="7B4F858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Шламоприёмник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279BACB" w14:textId="3F1ABEB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219" w:type="pct"/>
          </w:tcPr>
          <w:p w14:paraId="02FFC2A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2FCDB90D" w14:textId="77777777" w:rsidTr="00AB7ED1">
        <w:trPr>
          <w:cantSplit/>
        </w:trPr>
        <w:tc>
          <w:tcPr>
            <w:tcW w:w="251" w:type="pct"/>
          </w:tcPr>
          <w:p w14:paraId="052F7BD7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6104FF5" w14:textId="0E41964B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Доливная емкость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AD86A82" w14:textId="3840EEDB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менее 3м3 с автодоливом, уровнемером</w:t>
            </w:r>
          </w:p>
        </w:tc>
        <w:tc>
          <w:tcPr>
            <w:tcW w:w="1219" w:type="pct"/>
          </w:tcPr>
          <w:p w14:paraId="7B7AC468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449421D" w14:textId="77777777" w:rsidTr="00AB7ED1">
        <w:trPr>
          <w:cantSplit/>
        </w:trPr>
        <w:tc>
          <w:tcPr>
            <w:tcW w:w="251" w:type="pct"/>
          </w:tcPr>
          <w:p w14:paraId="07FA73FF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1649451" w14:textId="09AE8A4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Вспомогательные центробежные насосы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A9AA997" w14:textId="5731BFD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219" w:type="pct"/>
          </w:tcPr>
          <w:p w14:paraId="7A68DF3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02CEFFB5" w14:textId="77777777" w:rsidTr="00AB7ED1">
        <w:trPr>
          <w:cantSplit/>
        </w:trPr>
        <w:tc>
          <w:tcPr>
            <w:tcW w:w="251" w:type="pct"/>
          </w:tcPr>
          <w:p w14:paraId="052D5C50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CE8C8DC" w14:textId="2E40C0B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Склад для химреагентов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96E80CF" w14:textId="7C2A138F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Подрядчик обеспечивает место на площадке для складирования химреагентов</w:t>
            </w:r>
          </w:p>
        </w:tc>
        <w:tc>
          <w:tcPr>
            <w:tcW w:w="1219" w:type="pct"/>
          </w:tcPr>
          <w:p w14:paraId="3F50335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7245D29B" w14:textId="77777777" w:rsidTr="00AB7ED1">
        <w:trPr>
          <w:cantSplit/>
        </w:trPr>
        <w:tc>
          <w:tcPr>
            <w:tcW w:w="251" w:type="pct"/>
          </w:tcPr>
          <w:p w14:paraId="4CB78357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7724096" w14:textId="383B0EE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Контейнеры для сброса и перевозки бурового шлама до места утилизации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5248ABD" w14:textId="779EBD4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требуется при достаточной длине шнека от ЦСГО до шламонакопителя</w:t>
            </w:r>
          </w:p>
        </w:tc>
        <w:tc>
          <w:tcPr>
            <w:tcW w:w="1219" w:type="pct"/>
          </w:tcPr>
          <w:p w14:paraId="45EB631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1DA6871D" w14:textId="77777777" w:rsidTr="00AB7ED1">
        <w:trPr>
          <w:cantSplit/>
        </w:trPr>
        <w:tc>
          <w:tcPr>
            <w:tcW w:w="251" w:type="pct"/>
          </w:tcPr>
          <w:p w14:paraId="431D9564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793EBDC" w14:textId="37368F2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Емкость для приготовления бурового раствора с перемешивателем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0CC3FC0" w14:textId="356AF82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Предоставить параметры и оборудование системы приготовления</w:t>
            </w:r>
          </w:p>
        </w:tc>
        <w:tc>
          <w:tcPr>
            <w:tcW w:w="1219" w:type="pct"/>
          </w:tcPr>
          <w:p w14:paraId="06B660A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E8132C3" w14:textId="77777777" w:rsidTr="00AB7ED1">
        <w:trPr>
          <w:cantSplit/>
        </w:trPr>
        <w:tc>
          <w:tcPr>
            <w:tcW w:w="251" w:type="pct"/>
          </w:tcPr>
          <w:p w14:paraId="4C2327CA" w14:textId="77777777" w:rsidR="00937070" w:rsidRPr="00CC32D1" w:rsidRDefault="00937070" w:rsidP="00937070">
            <w:pPr>
              <w:pStyle w:val="ae"/>
              <w:numPr>
                <w:ilvl w:val="2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E2ED4B2" w14:textId="60F90434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Ёмкость для временного размещения жидких отходов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5A292D3" w14:textId="1D39DCCB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менее 10м3</w:t>
            </w:r>
          </w:p>
        </w:tc>
        <w:tc>
          <w:tcPr>
            <w:tcW w:w="1219" w:type="pct"/>
          </w:tcPr>
          <w:p w14:paraId="18E75A5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7C523F7" w14:textId="77777777" w:rsidTr="00AB7ED1">
        <w:trPr>
          <w:cantSplit/>
        </w:trPr>
        <w:tc>
          <w:tcPr>
            <w:tcW w:w="251" w:type="pct"/>
          </w:tcPr>
          <w:p w14:paraId="36732AB9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3EB74B74" w14:textId="7BBA559C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Оборудование рабочей площадки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8D67BA8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77529FB0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74CA7C0A" w14:textId="77777777" w:rsidTr="00AB7ED1">
        <w:trPr>
          <w:cantSplit/>
        </w:trPr>
        <w:tc>
          <w:tcPr>
            <w:tcW w:w="251" w:type="pct"/>
          </w:tcPr>
          <w:p w14:paraId="191D954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37704AD" w14:textId="7B3AC82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Машинные ключи (в т.ч. на гидрораскрепитель с моментомером)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9713A99" w14:textId="7777777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 комплект (2 единицы в комплекте)</w:t>
            </w:r>
          </w:p>
          <w:p w14:paraId="17FB5151" w14:textId="6EE88FF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для труб 2 3/8"- 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3,5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"</w:t>
            </w:r>
          </w:p>
        </w:tc>
        <w:tc>
          <w:tcPr>
            <w:tcW w:w="1219" w:type="pct"/>
          </w:tcPr>
          <w:p w14:paraId="1F6B5C8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73BEED06" w14:textId="77777777" w:rsidTr="00AB7ED1">
        <w:trPr>
          <w:cantSplit/>
        </w:trPr>
        <w:tc>
          <w:tcPr>
            <w:tcW w:w="251" w:type="pct"/>
          </w:tcPr>
          <w:p w14:paraId="2668A1B4" w14:textId="07E208DB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8CA19F9" w14:textId="1EF48A41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Гидрораскрепитель для БТ и УБТ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C53376F" w14:textId="59AA685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 соответствии со спецификацией буровой установки</w:t>
            </w:r>
          </w:p>
        </w:tc>
        <w:tc>
          <w:tcPr>
            <w:tcW w:w="1219" w:type="pct"/>
          </w:tcPr>
          <w:p w14:paraId="6F8245DC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07719FD0" w14:textId="77777777" w:rsidTr="00AB7ED1">
        <w:trPr>
          <w:cantSplit/>
        </w:trPr>
        <w:tc>
          <w:tcPr>
            <w:tcW w:w="251" w:type="pct"/>
          </w:tcPr>
          <w:p w14:paraId="6353AD9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64A3A14" w14:textId="3E87F4AC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Набор необходимых элеваторов для всех видов БТ и УБТ, 89,102</w:t>
            </w:r>
            <w:r w:rsidR="000144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НКТ 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8A2CD23" w14:textId="445E444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 два на каждый типоразмер</w:t>
            </w:r>
          </w:p>
        </w:tc>
        <w:tc>
          <w:tcPr>
            <w:tcW w:w="1219" w:type="pct"/>
          </w:tcPr>
          <w:p w14:paraId="68A4703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6DDC9A60" w14:textId="77777777" w:rsidTr="00AB7ED1">
        <w:trPr>
          <w:cantSplit/>
        </w:trPr>
        <w:tc>
          <w:tcPr>
            <w:tcW w:w="251" w:type="pct"/>
          </w:tcPr>
          <w:p w14:paraId="31C6B26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77D9924" w14:textId="1C382A9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Гидравлический ключ </w:t>
            </w:r>
            <w:r w:rsidRPr="002D3D4D">
              <w:rPr>
                <w:rFonts w:ascii="Tahoma" w:hAnsi="Tahoma" w:cs="Tahoma"/>
                <w:sz w:val="22"/>
                <w:szCs w:val="22"/>
                <w:lang w:val="ru-RU" w:eastAsia="ru-RU"/>
              </w:rPr>
              <w:t>с пневмо-спайдером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868E66E" w14:textId="0DC166B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 комплект Мкр= не менее 11870 Н/м</w:t>
            </w:r>
          </w:p>
        </w:tc>
        <w:tc>
          <w:tcPr>
            <w:tcW w:w="1219" w:type="pct"/>
          </w:tcPr>
          <w:p w14:paraId="3B5CB01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6BDB3CE4" w14:textId="77777777" w:rsidTr="00AB7ED1">
        <w:trPr>
          <w:cantSplit/>
        </w:trPr>
        <w:tc>
          <w:tcPr>
            <w:tcW w:w="251" w:type="pct"/>
          </w:tcPr>
          <w:p w14:paraId="634D739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B3CAAC6" w14:textId="6EB95B9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Ручные трубные ключи для БТ и УБТ 60, 73, 89,</w:t>
            </w:r>
            <w:r w:rsidR="000144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102мм НКТ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1702753" w14:textId="2EEDEB68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 два на каждый типоразмер</w:t>
            </w:r>
          </w:p>
        </w:tc>
        <w:tc>
          <w:tcPr>
            <w:tcW w:w="1219" w:type="pct"/>
          </w:tcPr>
          <w:p w14:paraId="36A17A3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B249AFA" w14:textId="77777777" w:rsidTr="00AB7ED1">
        <w:trPr>
          <w:cantSplit/>
        </w:trPr>
        <w:tc>
          <w:tcPr>
            <w:tcW w:w="251" w:type="pct"/>
          </w:tcPr>
          <w:p w14:paraId="03EB4079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52AD2AD0" w14:textId="192D8F9D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Приборы контроля параметров бурения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8503E56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19743BBE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6A6162A" w14:textId="77777777" w:rsidTr="00AB7ED1">
        <w:trPr>
          <w:cantSplit/>
        </w:trPr>
        <w:tc>
          <w:tcPr>
            <w:tcW w:w="251" w:type="pct"/>
          </w:tcPr>
          <w:p w14:paraId="0968A612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CF33F24" w14:textId="73150B8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Индикатор веса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ACA13AF" w14:textId="7973A3BC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электронный (ИВЭ) </w:t>
            </w:r>
          </w:p>
        </w:tc>
        <w:tc>
          <w:tcPr>
            <w:tcW w:w="1219" w:type="pct"/>
          </w:tcPr>
          <w:p w14:paraId="0561DE9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470E859" w14:textId="77777777" w:rsidTr="00AB7ED1">
        <w:trPr>
          <w:cantSplit/>
        </w:trPr>
        <w:tc>
          <w:tcPr>
            <w:tcW w:w="251" w:type="pct"/>
          </w:tcPr>
          <w:p w14:paraId="55EE7185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  <w:noWrap/>
          </w:tcPr>
          <w:p w14:paraId="18CF6169" w14:textId="4F283E64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Моментомер стола ротора на рабочей площадке</w:t>
            </w:r>
            <w:r w:rsidRPr="00CC32D1">
              <w:rPr>
                <w:rFonts w:ascii="Tahoma" w:hAnsi="Tahoma" w:cs="Tahoma"/>
                <w:noProof/>
                <w:sz w:val="22"/>
                <w:szCs w:val="22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C8E1851" wp14:editId="12479BCB">
                      <wp:simplePos x="0" y="0"/>
                      <wp:positionH relativeFrom="column">
                        <wp:posOffset>2667000</wp:posOffset>
                      </wp:positionH>
                      <wp:positionV relativeFrom="paragraph">
                        <wp:posOffset>0</wp:posOffset>
                      </wp:positionV>
                      <wp:extent cx="104775" cy="237490"/>
                      <wp:effectExtent l="0" t="0" r="0" b="635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775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1805C76" w14:textId="77777777" w:rsidR="00937070" w:rsidRDefault="00937070" w:rsidP="001F5B3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C8E185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4" o:spid="_x0000_s1026" type="#_x0000_t202" style="position:absolute;margin-left:210pt;margin-top:0;width:8.25pt;height:18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" filled="f" stroked="f">
                      <v:textbox style="mso-fit-shape-to-text:t">
                        <w:txbxContent>
                          <w:p w14:paraId="61805C76" w14:textId="77777777" w:rsidR="00937070" w:rsidRDefault="00937070" w:rsidP="001F5B3D"/>
                        </w:txbxContent>
                      </v:textbox>
                    </v:shape>
                  </w:pict>
                </mc:Fallback>
              </mc:AlternateConten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, с ограничителем предельного момента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6D8C2CC" w14:textId="59B4EAFC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219" w:type="pct"/>
          </w:tcPr>
          <w:p w14:paraId="24B5FB28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79B58B0" w14:textId="77777777" w:rsidTr="00AB7ED1">
        <w:trPr>
          <w:cantSplit/>
        </w:trPr>
        <w:tc>
          <w:tcPr>
            <w:tcW w:w="251" w:type="pct"/>
          </w:tcPr>
          <w:p w14:paraId="277F8C7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A063ABB" w14:textId="3785EA7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Манометр высокого давления на стояке и буровых насосах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C07E483" w14:textId="0CA79F9E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219" w:type="pct"/>
          </w:tcPr>
          <w:p w14:paraId="75D6417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D5C8D42" w14:textId="77777777" w:rsidTr="00AB7ED1">
        <w:trPr>
          <w:cantSplit/>
        </w:trPr>
        <w:tc>
          <w:tcPr>
            <w:tcW w:w="251" w:type="pct"/>
          </w:tcPr>
          <w:p w14:paraId="32F29EF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BA27309" w14:textId="633CEA3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Счётчик числа ходов насоса на насосах и рабочей площадке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223EEDF" w14:textId="15A315B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1219" w:type="pct"/>
          </w:tcPr>
          <w:p w14:paraId="278FA93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E296D22" w14:textId="77777777" w:rsidTr="00AB7ED1">
        <w:trPr>
          <w:cantSplit/>
        </w:trPr>
        <w:tc>
          <w:tcPr>
            <w:tcW w:w="251" w:type="pct"/>
          </w:tcPr>
          <w:p w14:paraId="676DE47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8969236" w14:textId="028025F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Газовый анализатор для определения ПДК воспламеняющихся газов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242C904" w14:textId="7F45757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Над ви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б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роситами</w:t>
            </w:r>
          </w:p>
          <w:p w14:paraId="6373DD09" w14:textId="1644040E" w:rsidR="00937070" w:rsidRPr="00CC32D1" w:rsidRDefault="00937070" w:rsidP="000144D1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 блоке приготовления и хранения раствора</w:t>
            </w:r>
          </w:p>
        </w:tc>
        <w:tc>
          <w:tcPr>
            <w:tcW w:w="1219" w:type="pct"/>
          </w:tcPr>
          <w:p w14:paraId="6EF37DA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0518198" w14:textId="77777777" w:rsidTr="00AB7ED1">
        <w:trPr>
          <w:cantSplit/>
        </w:trPr>
        <w:tc>
          <w:tcPr>
            <w:tcW w:w="251" w:type="pct"/>
          </w:tcPr>
          <w:p w14:paraId="7615D7D8" w14:textId="77777777" w:rsidR="00937070" w:rsidRPr="00CC32D1" w:rsidRDefault="00937070" w:rsidP="00937070">
            <w:pPr>
              <w:pStyle w:val="ae"/>
              <w:keepNext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1A3DFC47" w14:textId="7DE28504" w:rsidR="00937070" w:rsidRPr="00CC32D1" w:rsidRDefault="00937070" w:rsidP="00937070">
            <w:pPr>
              <w:keepNext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Противовыбросовое оборудование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703FA32" w14:textId="77777777" w:rsidR="00937070" w:rsidRPr="00CC32D1" w:rsidRDefault="00937070" w:rsidP="00937070">
            <w:pPr>
              <w:keepNext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4EA2382A" w14:textId="77777777" w:rsidR="00937070" w:rsidRPr="00CC32D1" w:rsidRDefault="00937070" w:rsidP="00937070">
            <w:pPr>
              <w:keepNext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F175D66" w14:textId="77777777" w:rsidTr="00AB7ED1">
        <w:trPr>
          <w:cantSplit/>
        </w:trPr>
        <w:tc>
          <w:tcPr>
            <w:tcW w:w="251" w:type="pct"/>
          </w:tcPr>
          <w:p w14:paraId="3135BA4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B66BA58" w14:textId="2628B1B2" w:rsidR="00937070" w:rsidRPr="00CC32D1" w:rsidRDefault="00E83D04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Сдвоенный</w:t>
            </w:r>
            <w:r w:rsidR="00937070"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превентор (трубные плашки, глухие плашки)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F07A133" w14:textId="17A05FD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210атм, фланцевый</w:t>
            </w:r>
          </w:p>
        </w:tc>
        <w:tc>
          <w:tcPr>
            <w:tcW w:w="1219" w:type="pct"/>
          </w:tcPr>
          <w:p w14:paraId="42C01CA2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24A518E0" w14:textId="77777777" w:rsidTr="00AB7ED1">
        <w:trPr>
          <w:cantSplit/>
        </w:trPr>
        <w:tc>
          <w:tcPr>
            <w:tcW w:w="251" w:type="pct"/>
          </w:tcPr>
          <w:p w14:paraId="01BCB70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F23AE76" w14:textId="753808F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Плашки для превенторов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6E8E046" w14:textId="1A9A729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Два комплекта для каждого типоразмера: Глухие плашки, плашки для труб 60, 73, 89, 1</w:t>
            </w:r>
            <w:r w:rsidR="000C0199">
              <w:rPr>
                <w:rFonts w:ascii="Tahoma" w:hAnsi="Tahoma" w:cs="Tahoma"/>
                <w:sz w:val="22"/>
                <w:szCs w:val="22"/>
                <w:lang w:val="ru-RU" w:eastAsia="ru-RU"/>
              </w:rPr>
              <w:t>02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мм.</w:t>
            </w:r>
          </w:p>
        </w:tc>
        <w:tc>
          <w:tcPr>
            <w:tcW w:w="1219" w:type="pct"/>
          </w:tcPr>
          <w:p w14:paraId="6EF0BD8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A7F3462" w14:textId="77777777" w:rsidTr="00AB7ED1">
        <w:trPr>
          <w:cantSplit/>
        </w:trPr>
        <w:tc>
          <w:tcPr>
            <w:tcW w:w="251" w:type="pct"/>
          </w:tcPr>
          <w:p w14:paraId="2BD6A691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6FAF8F9" w14:textId="5D05353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Штуцерная линия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52E3E66" w14:textId="5D99DB2F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рабочее давление 250атм</w:t>
            </w:r>
          </w:p>
        </w:tc>
        <w:tc>
          <w:tcPr>
            <w:tcW w:w="1219" w:type="pct"/>
          </w:tcPr>
          <w:p w14:paraId="0A1CB60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0CE7786" w14:textId="77777777" w:rsidTr="00AB7ED1">
        <w:trPr>
          <w:cantSplit/>
        </w:trPr>
        <w:tc>
          <w:tcPr>
            <w:tcW w:w="251" w:type="pct"/>
          </w:tcPr>
          <w:p w14:paraId="54D049D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B261756" w14:textId="64C0D5A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Линия глушения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F5A2EA2" w14:textId="727A93D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рабочее давление 250атм</w:t>
            </w:r>
          </w:p>
        </w:tc>
        <w:tc>
          <w:tcPr>
            <w:tcW w:w="1219" w:type="pct"/>
          </w:tcPr>
          <w:p w14:paraId="41BBE86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795DA0C7" w14:textId="77777777" w:rsidTr="00AB7ED1">
        <w:trPr>
          <w:cantSplit/>
        </w:trPr>
        <w:tc>
          <w:tcPr>
            <w:tcW w:w="251" w:type="pct"/>
          </w:tcPr>
          <w:p w14:paraId="2A6EE54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7160ECE" w14:textId="55AEB55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Штуцерный блок манифольдов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442A790" w14:textId="63863296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рабочее давление 250атм, регулируемый штуцер и линия отвода для газа</w:t>
            </w:r>
          </w:p>
        </w:tc>
        <w:tc>
          <w:tcPr>
            <w:tcW w:w="1219" w:type="pct"/>
          </w:tcPr>
          <w:p w14:paraId="4C231807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15548B25" w14:textId="77777777" w:rsidTr="00AB7ED1">
        <w:trPr>
          <w:cantSplit/>
        </w:trPr>
        <w:tc>
          <w:tcPr>
            <w:tcW w:w="251" w:type="pct"/>
          </w:tcPr>
          <w:p w14:paraId="1F49A54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C2F7E79" w14:textId="7B5FA4F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Шаровый клапан под ведущую трубу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513A9BE" w14:textId="6A49EE5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Для </w:t>
            </w:r>
            <w:r w:rsidR="000C0199">
              <w:rPr>
                <w:rFonts w:ascii="Tahoma" w:hAnsi="Tahoma" w:cs="Tahoma"/>
                <w:sz w:val="22"/>
                <w:szCs w:val="22"/>
                <w:lang w:val="ru-RU" w:eastAsia="ru-RU"/>
              </w:rPr>
              <w:t>73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мм, давление 250атм</w:t>
            </w:r>
          </w:p>
        </w:tc>
        <w:tc>
          <w:tcPr>
            <w:tcW w:w="1219" w:type="pct"/>
          </w:tcPr>
          <w:p w14:paraId="3E63CA4C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30B532D3" w14:textId="77777777" w:rsidTr="00AB7ED1">
        <w:trPr>
          <w:cantSplit/>
        </w:trPr>
        <w:tc>
          <w:tcPr>
            <w:tcW w:w="251" w:type="pct"/>
          </w:tcPr>
          <w:p w14:paraId="1B270F3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8408CCD" w14:textId="67574CB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Переводные катушки для превенторов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F6649E6" w14:textId="67766C8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 соответствии со схемой ПВО</w:t>
            </w:r>
          </w:p>
        </w:tc>
        <w:tc>
          <w:tcPr>
            <w:tcW w:w="1219" w:type="pct"/>
          </w:tcPr>
          <w:p w14:paraId="022DC397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4623CF97" w14:textId="77777777" w:rsidTr="00AB7ED1">
        <w:trPr>
          <w:cantSplit/>
        </w:trPr>
        <w:tc>
          <w:tcPr>
            <w:tcW w:w="251" w:type="pct"/>
          </w:tcPr>
          <w:p w14:paraId="58628DC3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5FDC7AE" w14:textId="447F07FF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Переводники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3E248D5" w14:textId="3448B4C8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под квадрат на все используемые трубные соединения и промывочные переводники для спуска обсадных труб </w:t>
            </w:r>
          </w:p>
        </w:tc>
        <w:tc>
          <w:tcPr>
            <w:tcW w:w="1219" w:type="pct"/>
          </w:tcPr>
          <w:p w14:paraId="2B10FF6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402183F" w14:textId="77777777" w:rsidTr="00AB7ED1">
        <w:trPr>
          <w:cantSplit/>
        </w:trPr>
        <w:tc>
          <w:tcPr>
            <w:tcW w:w="251" w:type="pct"/>
          </w:tcPr>
          <w:p w14:paraId="15B9FFAD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2D6DBEF8" w14:textId="57E560A8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>Буровой инструмент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643F015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575E341D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F828853" w14:textId="77777777" w:rsidTr="00AB7ED1">
        <w:trPr>
          <w:cantSplit/>
        </w:trPr>
        <w:tc>
          <w:tcPr>
            <w:tcW w:w="251" w:type="pct"/>
          </w:tcPr>
          <w:p w14:paraId="54A95EC6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C7D5584" w14:textId="1B923FE1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Ведущая труба 89х89мм с вкладышами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F4680B1" w14:textId="5411593B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Указываются характеристики Подрядчика</w:t>
            </w:r>
          </w:p>
        </w:tc>
        <w:tc>
          <w:tcPr>
            <w:tcW w:w="1219" w:type="pct"/>
          </w:tcPr>
          <w:p w14:paraId="2EC3FB0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9296D73" w14:textId="77777777" w:rsidTr="00AD09DE">
        <w:trPr>
          <w:cantSplit/>
        </w:trPr>
        <w:tc>
          <w:tcPr>
            <w:tcW w:w="251" w:type="pct"/>
          </w:tcPr>
          <w:p w14:paraId="203F42C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F235C7D" w14:textId="0235BAE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СБТ 73мм левый комплект 1 </w:t>
            </w:r>
          </w:p>
        </w:tc>
        <w:tc>
          <w:tcPr>
            <w:tcW w:w="1440" w:type="pct"/>
            <w:shd w:val="clear" w:color="auto" w:fill="auto"/>
          </w:tcPr>
          <w:p w14:paraId="5A9FE4ED" w14:textId="7ECE6F24" w:rsidR="00937070" w:rsidRPr="00CC32D1" w:rsidRDefault="00E83D04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Указываются характеристики Подрядчика</w:t>
            </w:r>
          </w:p>
        </w:tc>
        <w:tc>
          <w:tcPr>
            <w:tcW w:w="1219" w:type="pct"/>
          </w:tcPr>
          <w:p w14:paraId="431E36C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3AEC12F2" w14:textId="77777777" w:rsidTr="00AD09DE">
        <w:trPr>
          <w:cantSplit/>
        </w:trPr>
        <w:tc>
          <w:tcPr>
            <w:tcW w:w="251" w:type="pct"/>
          </w:tcPr>
          <w:p w14:paraId="7C075AC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BF8129D" w14:textId="5691FC0F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СБТ </w:t>
            </w:r>
            <w:r w:rsidR="000C0199">
              <w:rPr>
                <w:rFonts w:ascii="Tahoma" w:hAnsi="Tahoma" w:cs="Tahoma"/>
                <w:sz w:val="22"/>
                <w:szCs w:val="22"/>
                <w:lang w:val="ru-RU" w:eastAsia="ru-RU"/>
              </w:rPr>
              <w:t>73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х</w:t>
            </w:r>
            <w:r w:rsidR="000144D1">
              <w:rPr>
                <w:rFonts w:ascii="Tahoma" w:hAnsi="Tahoma" w:cs="Tahoma"/>
                <w:sz w:val="22"/>
                <w:szCs w:val="22"/>
                <w:lang w:val="ru-RU" w:eastAsia="ru-RU"/>
              </w:rPr>
              <w:t>8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З-</w:t>
            </w:r>
            <w:r w:rsidR="000144D1">
              <w:rPr>
                <w:rFonts w:ascii="Tahoma" w:hAnsi="Tahoma" w:cs="Tahoma"/>
                <w:sz w:val="22"/>
                <w:szCs w:val="22"/>
                <w:lang w:val="ru-RU" w:eastAsia="ru-RU"/>
              </w:rPr>
              <w:t>86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ЗП-</w:t>
            </w:r>
            <w:r w:rsidR="00E83D04">
              <w:rPr>
                <w:rFonts w:ascii="Tahoma" w:hAnsi="Tahoma" w:cs="Tahoma"/>
                <w:sz w:val="22"/>
                <w:szCs w:val="22"/>
                <w:lang w:val="ru-RU" w:eastAsia="ru-RU"/>
              </w:rPr>
              <w:t>105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х</w:t>
            </w:r>
            <w:r w:rsidR="00E83D04">
              <w:rPr>
                <w:rFonts w:ascii="Tahoma" w:hAnsi="Tahoma" w:cs="Tahoma"/>
                <w:sz w:val="22"/>
                <w:szCs w:val="22"/>
                <w:lang w:val="ru-RU" w:eastAsia="ru-RU"/>
              </w:rPr>
              <w:t>5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5 «Л» </w:t>
            </w:r>
          </w:p>
        </w:tc>
        <w:tc>
          <w:tcPr>
            <w:tcW w:w="1440" w:type="pct"/>
            <w:shd w:val="clear" w:color="auto" w:fill="auto"/>
          </w:tcPr>
          <w:p w14:paraId="61938A63" w14:textId="7777777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2000 м</w:t>
            </w:r>
          </w:p>
          <w:p w14:paraId="76EF125C" w14:textId="7430DFA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Возможно предоставление альтернативных типоразмеров бурильных труб, обеспечивающих возможность бурения до проектного забоя с обоснованием Подрядчка</w:t>
            </w:r>
          </w:p>
        </w:tc>
        <w:tc>
          <w:tcPr>
            <w:tcW w:w="1219" w:type="pct"/>
          </w:tcPr>
          <w:p w14:paraId="4CA0410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69D94F78" w14:textId="77777777" w:rsidTr="00AB7ED1">
        <w:trPr>
          <w:cantSplit/>
        </w:trPr>
        <w:tc>
          <w:tcPr>
            <w:tcW w:w="251" w:type="pct"/>
          </w:tcPr>
          <w:p w14:paraId="6C37248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FDC9554" w14:textId="4133685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Алюминиевый технический комплект для проведения работ с цементосодержащими составами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C59A105" w14:textId="4865095D" w:rsidR="00937070" w:rsidRPr="00CC32D1" w:rsidRDefault="000144D1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Указываются характеристики Подрядчика</w:t>
            </w:r>
          </w:p>
        </w:tc>
        <w:tc>
          <w:tcPr>
            <w:tcW w:w="1219" w:type="pct"/>
          </w:tcPr>
          <w:p w14:paraId="6582E6B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B95C695" w14:textId="77777777" w:rsidTr="00AD09DE">
        <w:trPr>
          <w:cantSplit/>
        </w:trPr>
        <w:tc>
          <w:tcPr>
            <w:tcW w:w="251" w:type="pct"/>
          </w:tcPr>
          <w:p w14:paraId="030D7CD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0C34579" w14:textId="77D5972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Патрубки БТ 73мм</w:t>
            </w:r>
            <w:r w:rsidR="000144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440" w:type="pct"/>
            <w:shd w:val="clear" w:color="auto" w:fill="auto"/>
          </w:tcPr>
          <w:p w14:paraId="4E4CF472" w14:textId="6587845F" w:rsidR="00937070" w:rsidRPr="00CC32D1" w:rsidRDefault="00E83D04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1м, 1,5м, 2м</w:t>
            </w:r>
          </w:p>
        </w:tc>
        <w:tc>
          <w:tcPr>
            <w:tcW w:w="1219" w:type="pct"/>
          </w:tcPr>
          <w:p w14:paraId="794A89C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7F861C81" w14:textId="77777777" w:rsidTr="00AD09DE">
        <w:trPr>
          <w:cantSplit/>
        </w:trPr>
        <w:tc>
          <w:tcPr>
            <w:tcW w:w="251" w:type="pct"/>
          </w:tcPr>
          <w:p w14:paraId="49BD590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251CC84" w14:textId="78149C4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УБТС (спиральные)</w:t>
            </w:r>
          </w:p>
        </w:tc>
        <w:tc>
          <w:tcPr>
            <w:tcW w:w="1440" w:type="pct"/>
            <w:shd w:val="clear" w:color="auto" w:fill="auto"/>
          </w:tcPr>
          <w:p w14:paraId="04111055" w14:textId="184E020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Длина УБТ-178 или УБТ-168– 120 м</w:t>
            </w:r>
          </w:p>
          <w:p w14:paraId="571FB566" w14:textId="164E2CEF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Длина ТБТ </w:t>
            </w:r>
            <w:r w:rsidR="000C0199">
              <w:rPr>
                <w:rFonts w:ascii="Tahoma" w:hAnsi="Tahoma" w:cs="Tahoma"/>
                <w:sz w:val="22"/>
                <w:szCs w:val="22"/>
                <w:lang w:val="ru-RU" w:eastAsia="ru-RU"/>
              </w:rPr>
              <w:t>73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х 18,26 мм – 100 м</w:t>
            </w:r>
          </w:p>
        </w:tc>
        <w:tc>
          <w:tcPr>
            <w:tcW w:w="1219" w:type="pct"/>
          </w:tcPr>
          <w:p w14:paraId="767EF4E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66ADE43E" w14:textId="77777777" w:rsidTr="00AD09DE">
        <w:trPr>
          <w:cantSplit/>
        </w:trPr>
        <w:tc>
          <w:tcPr>
            <w:tcW w:w="251" w:type="pct"/>
          </w:tcPr>
          <w:p w14:paraId="06DCA65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471F950C" w14:textId="125D167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Ловильные инструменты для всех видов БТ и УБТ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1A5C22E" w14:textId="3126F89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ШМУ, Овершоты для каждого типоразмера используемых труб, труболовки (цанговые), колокола, метчики, гидравлические яссы, отбойники, магнитные фрезы. Ловильный инструмент должен быть как правого, так и левого исполнения.</w:t>
            </w:r>
          </w:p>
        </w:tc>
        <w:tc>
          <w:tcPr>
            <w:tcW w:w="1219" w:type="pct"/>
          </w:tcPr>
          <w:p w14:paraId="6F1729D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71A9AE7A" w14:textId="77777777" w:rsidTr="00AD09DE">
        <w:trPr>
          <w:cantSplit/>
        </w:trPr>
        <w:tc>
          <w:tcPr>
            <w:tcW w:w="251" w:type="pct"/>
          </w:tcPr>
          <w:p w14:paraId="12E0E4A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79ED65A" w14:textId="2F18CEA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Механические скребки для чистки, 1</w:t>
            </w:r>
            <w:r w:rsidR="00E83D04">
              <w:rPr>
                <w:rFonts w:ascii="Tahoma" w:hAnsi="Tahoma" w:cs="Tahoma"/>
                <w:sz w:val="22"/>
                <w:szCs w:val="22"/>
                <w:lang w:val="ru-RU" w:eastAsia="ru-RU"/>
              </w:rPr>
              <w:t>02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мм и 1</w:t>
            </w:r>
            <w:r w:rsidR="00E83D04">
              <w:rPr>
                <w:rFonts w:ascii="Tahoma" w:hAnsi="Tahoma" w:cs="Tahoma"/>
                <w:sz w:val="22"/>
                <w:szCs w:val="22"/>
                <w:lang w:val="ru-RU" w:eastAsia="ru-RU"/>
              </w:rPr>
              <w:t>46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мм э/колонны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3922446" w14:textId="3F1B4764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Необходимо предоставление подрядчиком для проведения внутрискважинных работ.</w:t>
            </w:r>
          </w:p>
        </w:tc>
        <w:tc>
          <w:tcPr>
            <w:tcW w:w="1219" w:type="pct"/>
          </w:tcPr>
          <w:p w14:paraId="18864249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083C5DA5" w14:textId="77777777" w:rsidTr="00AB7ED1">
        <w:trPr>
          <w:cantSplit/>
        </w:trPr>
        <w:tc>
          <w:tcPr>
            <w:tcW w:w="251" w:type="pct"/>
          </w:tcPr>
          <w:p w14:paraId="2F041512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E6ADD2F" w14:textId="58B1909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Шаблоны для всех указанных труб и э/колонны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4B435EF" w14:textId="5E4D00AC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Шаблоны для труб в соответствии с конструкцией скважины изготовить согласно п.4 ГОСТ 632-80</w:t>
            </w:r>
          </w:p>
        </w:tc>
        <w:tc>
          <w:tcPr>
            <w:tcW w:w="1219" w:type="pct"/>
          </w:tcPr>
          <w:p w14:paraId="6085CDF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B9CCE8D" w14:textId="77777777" w:rsidTr="00AB7ED1">
        <w:trPr>
          <w:cantSplit/>
        </w:trPr>
        <w:tc>
          <w:tcPr>
            <w:tcW w:w="251" w:type="pct"/>
          </w:tcPr>
          <w:p w14:paraId="545075A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3F9959F" w14:textId="4AA919D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Обратные клапаны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48EDF45D" w14:textId="4B1FA139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требуется</w:t>
            </w:r>
          </w:p>
        </w:tc>
        <w:tc>
          <w:tcPr>
            <w:tcW w:w="1219" w:type="pct"/>
          </w:tcPr>
          <w:p w14:paraId="6BC47A82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6FFC2036" w14:textId="77777777" w:rsidTr="00AB7ED1">
        <w:trPr>
          <w:cantSplit/>
        </w:trPr>
        <w:tc>
          <w:tcPr>
            <w:tcW w:w="251" w:type="pct"/>
          </w:tcPr>
          <w:p w14:paraId="0D142193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8D4026A" w14:textId="2DBED593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Фрезы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86D9584" w14:textId="3EFFA9C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Фрезы на зачистку. Торцовые фрезы по заявке Заказчика</w:t>
            </w:r>
          </w:p>
        </w:tc>
        <w:tc>
          <w:tcPr>
            <w:tcW w:w="1219" w:type="pct"/>
          </w:tcPr>
          <w:p w14:paraId="1F0DD048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337D1430" w14:textId="77777777" w:rsidTr="00AB7ED1">
        <w:trPr>
          <w:cantSplit/>
        </w:trPr>
        <w:tc>
          <w:tcPr>
            <w:tcW w:w="251" w:type="pct"/>
          </w:tcPr>
          <w:p w14:paraId="61F9FD39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2E0701C" w14:textId="5858CE9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Калибраторы (КП, КЛС)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73981CA" w14:textId="1558A6C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 типу размеру используемого породоразрушающего инструмента.</w:t>
            </w:r>
          </w:p>
        </w:tc>
        <w:tc>
          <w:tcPr>
            <w:tcW w:w="1219" w:type="pct"/>
          </w:tcPr>
          <w:p w14:paraId="7435153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75E0C10B" w14:textId="77777777" w:rsidTr="00AB7ED1">
        <w:trPr>
          <w:cantSplit/>
        </w:trPr>
        <w:tc>
          <w:tcPr>
            <w:tcW w:w="251" w:type="pct"/>
          </w:tcPr>
          <w:p w14:paraId="6156886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B4230BF" w14:textId="4E745E68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Гидравлические расширители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554BD9E" w14:textId="562368B9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требуется</w:t>
            </w:r>
          </w:p>
        </w:tc>
        <w:tc>
          <w:tcPr>
            <w:tcW w:w="1219" w:type="pct"/>
          </w:tcPr>
          <w:p w14:paraId="2EFB330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55D5B452" w14:textId="77777777" w:rsidTr="00AB7ED1">
        <w:trPr>
          <w:cantSplit/>
        </w:trPr>
        <w:tc>
          <w:tcPr>
            <w:tcW w:w="251" w:type="pct"/>
          </w:tcPr>
          <w:p w14:paraId="1B7E9CF6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7136C72" w14:textId="4FBCDD3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Шаблоны (калибры)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F341BE4" w14:textId="56326FA9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Комплект шаблонов в дипазоне размеров от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CC32D1">
                <w:rPr>
                  <w:rFonts w:ascii="Tahoma" w:hAnsi="Tahoma" w:cs="Tahoma"/>
                  <w:sz w:val="22"/>
                  <w:szCs w:val="22"/>
                  <w:lang w:val="ru-RU" w:eastAsia="ru-RU"/>
                </w:rPr>
                <w:t>50 мм</w:t>
              </w:r>
            </w:smartTag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 до </w:t>
            </w:r>
            <w:smartTag w:uri="urn:schemas-microsoft-com:office:smarttags" w:element="metricconverter">
              <w:smartTagPr>
                <w:attr w:name="ProductID" w:val="145 мм"/>
              </w:smartTagPr>
              <w:r w:rsidRPr="00CC32D1">
                <w:rPr>
                  <w:rFonts w:ascii="Tahoma" w:hAnsi="Tahoma" w:cs="Tahoma"/>
                  <w:sz w:val="22"/>
                  <w:szCs w:val="22"/>
                  <w:lang w:val="ru-RU" w:eastAsia="ru-RU"/>
                </w:rPr>
                <w:t>145 мм</w:t>
              </w:r>
            </w:smartTag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для контроля фактических или остаточных  размеров элементов КНБК</w:t>
            </w:r>
          </w:p>
        </w:tc>
        <w:tc>
          <w:tcPr>
            <w:tcW w:w="1219" w:type="pct"/>
          </w:tcPr>
          <w:p w14:paraId="6D1EE8C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33F5C7CD" w14:textId="77777777" w:rsidTr="00AB7ED1">
        <w:trPr>
          <w:cantSplit/>
        </w:trPr>
        <w:tc>
          <w:tcPr>
            <w:tcW w:w="251" w:type="pct"/>
          </w:tcPr>
          <w:p w14:paraId="4B035D9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9264F1F" w14:textId="3559474F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Набор переводников для применяемых бурильных труб, УБТ, 102мм обсадных труб и 2 7/8"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DB6285D" w14:textId="4C93834D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 два на каждый типоразмер</w:t>
            </w:r>
          </w:p>
        </w:tc>
        <w:tc>
          <w:tcPr>
            <w:tcW w:w="1219" w:type="pct"/>
          </w:tcPr>
          <w:p w14:paraId="103748F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644EEF4" w14:textId="77777777" w:rsidTr="00AB7ED1">
        <w:trPr>
          <w:cantSplit/>
        </w:trPr>
        <w:tc>
          <w:tcPr>
            <w:tcW w:w="251" w:type="pct"/>
          </w:tcPr>
          <w:p w14:paraId="582FB996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7527C35" w14:textId="5B293DAB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Устройство для очистки внутреннего сечения и опрессовки СБТ перед спуском хвостовика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273BB85" w14:textId="3B3008A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Не требуется</w:t>
            </w:r>
          </w:p>
        </w:tc>
        <w:tc>
          <w:tcPr>
            <w:tcW w:w="1219" w:type="pct"/>
          </w:tcPr>
          <w:p w14:paraId="4CEDB4F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6A48A6AC" w14:textId="77777777" w:rsidTr="00AB7ED1">
        <w:trPr>
          <w:cantSplit/>
        </w:trPr>
        <w:tc>
          <w:tcPr>
            <w:tcW w:w="251" w:type="pct"/>
          </w:tcPr>
          <w:p w14:paraId="39260901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43BF981" w14:textId="39EFA1FC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«Предельные» кольца-шаблоны для  замера допустимого износа  муфт бурильного инструмента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BDF88A8" w14:textId="7169E306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Комплект на каждый типоразмер применяемых бурильных труб</w:t>
            </w:r>
          </w:p>
        </w:tc>
        <w:tc>
          <w:tcPr>
            <w:tcW w:w="1219" w:type="pct"/>
          </w:tcPr>
          <w:p w14:paraId="198A50C0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E279B4" w:rsidRPr="000144D1" w14:paraId="50E8313D" w14:textId="77777777" w:rsidTr="00AB7ED1">
        <w:trPr>
          <w:cantSplit/>
        </w:trPr>
        <w:tc>
          <w:tcPr>
            <w:tcW w:w="251" w:type="pct"/>
          </w:tcPr>
          <w:p w14:paraId="0E9D33FD" w14:textId="77777777" w:rsidR="00E279B4" w:rsidRPr="00CC32D1" w:rsidRDefault="00E279B4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FE0273C" w14:textId="2D9604B7" w:rsidR="00E279B4" w:rsidRPr="00E279B4" w:rsidRDefault="00E279B4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E279B4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Цементировочная головка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54DF6BA" w14:textId="6F3FB167" w:rsidR="00E279B4" w:rsidRPr="00CC32D1" w:rsidRDefault="00E279B4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E279B4">
              <w:rPr>
                <w:rFonts w:ascii="Tahoma" w:hAnsi="Tahoma" w:cs="Tahoma"/>
                <w:sz w:val="22"/>
                <w:szCs w:val="22"/>
                <w:lang w:val="ru-RU" w:eastAsia="ru-RU"/>
              </w:rPr>
              <w:t>под СБТ 2 7/8” для цементирования хвостовика Д=102мм</w:t>
            </w:r>
          </w:p>
        </w:tc>
        <w:tc>
          <w:tcPr>
            <w:tcW w:w="1219" w:type="pct"/>
          </w:tcPr>
          <w:p w14:paraId="6AFEED72" w14:textId="77777777" w:rsidR="00E279B4" w:rsidRPr="00CC32D1" w:rsidRDefault="00E279B4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DDA351A" w14:textId="77777777" w:rsidTr="00AB7ED1">
        <w:trPr>
          <w:cantSplit/>
        </w:trPr>
        <w:tc>
          <w:tcPr>
            <w:tcW w:w="251" w:type="pct"/>
            <w:shd w:val="clear" w:color="auto" w:fill="CCFFCC"/>
          </w:tcPr>
          <w:p w14:paraId="054764F9" w14:textId="77777777" w:rsidR="00937070" w:rsidRPr="00CC32D1" w:rsidRDefault="00937070" w:rsidP="00937070">
            <w:pPr>
              <w:pStyle w:val="ae"/>
              <w:autoSpaceDE w:val="0"/>
              <w:autoSpaceDN w:val="0"/>
              <w:adjustRightInd w:val="0"/>
              <w:ind w:left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CCFFCC"/>
          </w:tcPr>
          <w:p w14:paraId="2476AC72" w14:textId="033437A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  <w:t>Вспомогательное оборудование</w:t>
            </w:r>
          </w:p>
        </w:tc>
        <w:tc>
          <w:tcPr>
            <w:tcW w:w="1440" w:type="pct"/>
            <w:shd w:val="clear" w:color="auto" w:fill="CCFFCC"/>
            <w:vAlign w:val="center"/>
          </w:tcPr>
          <w:p w14:paraId="77C2596B" w14:textId="7777777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  <w:shd w:val="clear" w:color="auto" w:fill="CCFFCC"/>
          </w:tcPr>
          <w:p w14:paraId="75ED5B7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5FF71EE6" w14:textId="77777777" w:rsidTr="00AB7ED1">
        <w:trPr>
          <w:cantSplit/>
        </w:trPr>
        <w:tc>
          <w:tcPr>
            <w:tcW w:w="251" w:type="pct"/>
          </w:tcPr>
          <w:p w14:paraId="676BB12D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2978F479" w14:textId="26695A2A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Перечень вагонов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04799BB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1219" w:type="pct"/>
          </w:tcPr>
          <w:p w14:paraId="75E15141" w14:textId="77777777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</w:tr>
      <w:tr w:rsidR="00937070" w:rsidRPr="000144D1" w14:paraId="431A3A11" w14:textId="77777777" w:rsidTr="00AB7ED1">
        <w:trPr>
          <w:cantSplit/>
        </w:trPr>
        <w:tc>
          <w:tcPr>
            <w:tcW w:w="251" w:type="pct"/>
          </w:tcPr>
          <w:p w14:paraId="612A97E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shd w:val="clear" w:color="auto" w:fill="auto"/>
          </w:tcPr>
          <w:p w14:paraId="0F8BD2C0" w14:textId="1EF9687F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Мастерская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0220B930" w14:textId="3ACFCD91" w:rsidR="00937070" w:rsidRPr="00CC32D1" w:rsidRDefault="00937070" w:rsidP="00937070">
            <w:pPr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Оборудованная наружными прожекторами, рабочим столом, шлифовальным станком, сварочным агрегатом, ручным электроинструментом</w:t>
            </w:r>
          </w:p>
        </w:tc>
        <w:tc>
          <w:tcPr>
            <w:tcW w:w="1219" w:type="pct"/>
          </w:tcPr>
          <w:p w14:paraId="3C6D2B13" w14:textId="7777777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</w:tr>
      <w:tr w:rsidR="00937070" w:rsidRPr="000144D1" w14:paraId="560A83C7" w14:textId="77777777" w:rsidTr="00AB7ED1">
        <w:trPr>
          <w:cantSplit/>
        </w:trPr>
        <w:tc>
          <w:tcPr>
            <w:tcW w:w="251" w:type="pct"/>
          </w:tcPr>
          <w:p w14:paraId="45D4241B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9DB7FB6" w14:textId="04622FE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Вагон-дом мастера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4BF3432" w14:textId="6E04E53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Вагон оснащается в соответствии с требованиями санитарных правил и норм.  Дополнительно должен содержать: внутри 2 рабочих стола, 4 стула, умывальник, копировальная машина, система подогрева воды, </w:t>
            </w:r>
          </w:p>
        </w:tc>
        <w:tc>
          <w:tcPr>
            <w:tcW w:w="1219" w:type="pct"/>
          </w:tcPr>
          <w:p w14:paraId="26423C28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4470870" w14:textId="77777777" w:rsidTr="00AB7ED1">
        <w:trPr>
          <w:cantSplit/>
        </w:trPr>
        <w:tc>
          <w:tcPr>
            <w:tcW w:w="251" w:type="pct"/>
          </w:tcPr>
          <w:p w14:paraId="40120AF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BC4D006" w14:textId="7679F75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Спальные вагон-дома для персонала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86D6167" w14:textId="4CD9C37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Вагон оснащается в соответствии с требованиями санитарных правил и норм.  Внутри не более 4 спальных места, 4 стула, умывальник, система подогрева воды. Кол-во определяется из расчёта общего количества персонала.</w:t>
            </w:r>
          </w:p>
        </w:tc>
        <w:tc>
          <w:tcPr>
            <w:tcW w:w="1219" w:type="pct"/>
          </w:tcPr>
          <w:p w14:paraId="073E837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3C4DFEFA" w14:textId="77777777" w:rsidTr="00971234">
        <w:trPr>
          <w:cantSplit/>
        </w:trPr>
        <w:tc>
          <w:tcPr>
            <w:tcW w:w="251" w:type="pct"/>
          </w:tcPr>
          <w:p w14:paraId="172FF56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  <w:vAlign w:val="center"/>
          </w:tcPr>
          <w:p w14:paraId="19A7D364" w14:textId="10185CDC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Вагон – столовая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66557ED" w14:textId="5571A8C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Вагон оснащается в соответствии с требованиями санитарных правил и норм.</w:t>
            </w:r>
          </w:p>
        </w:tc>
        <w:tc>
          <w:tcPr>
            <w:tcW w:w="1219" w:type="pct"/>
          </w:tcPr>
          <w:p w14:paraId="08EB0C92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064E7456" w14:textId="77777777" w:rsidTr="00971234">
        <w:trPr>
          <w:cantSplit/>
        </w:trPr>
        <w:tc>
          <w:tcPr>
            <w:tcW w:w="251" w:type="pct"/>
          </w:tcPr>
          <w:p w14:paraId="6B25FA1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  <w:vAlign w:val="center"/>
          </w:tcPr>
          <w:p w14:paraId="2AF90B58" w14:textId="053B5491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Вагон-сушилка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F34FC85" w14:textId="078B22F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Для межсменного хранения спецодежды обязательно иметь вагон-сушилку с индивидуальными сушильными шкафами. Кол-во вагон-сушилок определяется из расчёта один шкаф на одного члена бригады.</w:t>
            </w:r>
          </w:p>
        </w:tc>
        <w:tc>
          <w:tcPr>
            <w:tcW w:w="1219" w:type="pct"/>
          </w:tcPr>
          <w:p w14:paraId="1EC85415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0F50028" w14:textId="77777777" w:rsidTr="00AB7ED1">
        <w:trPr>
          <w:cantSplit/>
        </w:trPr>
        <w:tc>
          <w:tcPr>
            <w:tcW w:w="251" w:type="pct"/>
          </w:tcPr>
          <w:p w14:paraId="335C31CA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329AD69" w14:textId="25E73EA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  <w:t>Система коммуникаций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0EE8550" w14:textId="7777777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697D24AD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3413A06F" w14:textId="77777777" w:rsidTr="00AB7ED1">
        <w:trPr>
          <w:cantSplit/>
        </w:trPr>
        <w:tc>
          <w:tcPr>
            <w:tcW w:w="251" w:type="pct"/>
          </w:tcPr>
          <w:p w14:paraId="507C345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65F0265" w14:textId="72EEDC09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Мобильные телефоны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15EBB1E3" w14:textId="251E3F81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для всех ИТР</w:t>
            </w:r>
          </w:p>
        </w:tc>
        <w:tc>
          <w:tcPr>
            <w:tcW w:w="1219" w:type="pct"/>
          </w:tcPr>
          <w:p w14:paraId="0E14191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0CCCB1F2" w14:textId="77777777" w:rsidTr="00AB7ED1">
        <w:trPr>
          <w:cantSplit/>
        </w:trPr>
        <w:tc>
          <w:tcPr>
            <w:tcW w:w="251" w:type="pct"/>
          </w:tcPr>
          <w:p w14:paraId="7B81C38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1B1FC7B4" w14:textId="5E72F73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Персональный компьютер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D3CF28C" w14:textId="6DD0C4E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 вагоне-офисе или в вагоне мастера при отсутствии вагона-офиса</w:t>
            </w:r>
          </w:p>
        </w:tc>
        <w:tc>
          <w:tcPr>
            <w:tcW w:w="1219" w:type="pct"/>
          </w:tcPr>
          <w:p w14:paraId="1631BA8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0C17EEF3" w14:textId="77777777" w:rsidTr="00971234">
        <w:trPr>
          <w:cantSplit/>
        </w:trPr>
        <w:tc>
          <w:tcPr>
            <w:tcW w:w="251" w:type="pct"/>
          </w:tcPr>
          <w:p w14:paraId="7FE757B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7AF941BD" w14:textId="3C36084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Принтер</w:t>
            </w:r>
          </w:p>
        </w:tc>
        <w:tc>
          <w:tcPr>
            <w:tcW w:w="1440" w:type="pct"/>
            <w:shd w:val="clear" w:color="auto" w:fill="auto"/>
          </w:tcPr>
          <w:p w14:paraId="475BE72C" w14:textId="7D1E674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 вагоне-офисе или в вагоне мастера при отсутствии вагона-офиса</w:t>
            </w:r>
          </w:p>
        </w:tc>
        <w:tc>
          <w:tcPr>
            <w:tcW w:w="1219" w:type="pct"/>
          </w:tcPr>
          <w:p w14:paraId="2BC05209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7372F928" w14:textId="77777777" w:rsidTr="00AB7ED1">
        <w:trPr>
          <w:cantSplit/>
        </w:trPr>
        <w:tc>
          <w:tcPr>
            <w:tcW w:w="251" w:type="pct"/>
          </w:tcPr>
          <w:p w14:paraId="001D26D6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5E70EA3C" w14:textId="59E34D66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Сканер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2CD6EB3F" w14:textId="0EAF16D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В вагоне-офисе или в вагоне мастера при отсутствии вагона-офиса</w:t>
            </w:r>
          </w:p>
        </w:tc>
        <w:tc>
          <w:tcPr>
            <w:tcW w:w="1219" w:type="pct"/>
          </w:tcPr>
          <w:p w14:paraId="4C0B957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2D3D4D" w14:paraId="353045A5" w14:textId="77777777" w:rsidTr="00AB7ED1">
        <w:trPr>
          <w:cantSplit/>
        </w:trPr>
        <w:tc>
          <w:tcPr>
            <w:tcW w:w="251" w:type="pct"/>
          </w:tcPr>
          <w:p w14:paraId="1F56D292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4F4A1A8" w14:textId="2FCE7B24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Спутниковый телефон 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7EA7662" w14:textId="55875B76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58CC6AF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4E5EF948" w14:textId="77777777" w:rsidTr="00AB7ED1">
        <w:trPr>
          <w:cantSplit/>
        </w:trPr>
        <w:tc>
          <w:tcPr>
            <w:tcW w:w="251" w:type="pct"/>
          </w:tcPr>
          <w:p w14:paraId="7DABDF4A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C214256" w14:textId="60D8F13F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  <w:t>Разное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2FAC34B" w14:textId="77777777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1219" w:type="pct"/>
          </w:tcPr>
          <w:p w14:paraId="7922FD5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3CE6F6A4" w14:textId="77777777" w:rsidTr="00AB7ED1">
        <w:trPr>
          <w:cantSplit/>
        </w:trPr>
        <w:tc>
          <w:tcPr>
            <w:tcW w:w="251" w:type="pct"/>
          </w:tcPr>
          <w:p w14:paraId="779306F1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2D4BB22" w14:textId="45A21F2E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Блок ГСМ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3D99B35E" w14:textId="32454EFF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Под объём расхода ГСМ из расчета не менее 5 дней работы бурового станка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(ПА)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, укомплектованный согласно требованиям:</w:t>
            </w:r>
          </w:p>
          <w:p w14:paraId="4C82E920" w14:textId="77777777" w:rsidR="00937070" w:rsidRPr="00CC32D1" w:rsidRDefault="00937070" w:rsidP="00937070">
            <w:pPr>
              <w:pStyle w:val="ae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РД 51-1-96;</w:t>
            </w:r>
          </w:p>
          <w:p w14:paraId="55365182" w14:textId="77777777" w:rsidR="00937070" w:rsidRPr="00CC32D1" w:rsidRDefault="00937070" w:rsidP="00937070">
            <w:pPr>
              <w:pStyle w:val="ae"/>
              <w:numPr>
                <w:ilvl w:val="0"/>
                <w:numId w:val="6"/>
              </w:num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СП 231.1311500.2015</w:t>
            </w:r>
          </w:p>
          <w:p w14:paraId="161BFBB8" w14:textId="1FE1BCBF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Правила безопасности в нефтяной и газовой промышленности</w:t>
            </w:r>
          </w:p>
        </w:tc>
        <w:tc>
          <w:tcPr>
            <w:tcW w:w="1219" w:type="pct"/>
          </w:tcPr>
          <w:p w14:paraId="4A9478B1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01E4E448" w14:textId="77777777" w:rsidTr="00AB7ED1">
        <w:trPr>
          <w:cantSplit/>
        </w:trPr>
        <w:tc>
          <w:tcPr>
            <w:tcW w:w="251" w:type="pct"/>
          </w:tcPr>
          <w:p w14:paraId="2D66A5D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65BBAF53" w14:textId="5E7E469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Емкость для питьевой воды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C41F03F" w14:textId="3EE4A7DC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 м3</w:t>
            </w:r>
          </w:p>
        </w:tc>
        <w:tc>
          <w:tcPr>
            <w:tcW w:w="1219" w:type="pct"/>
          </w:tcPr>
          <w:p w14:paraId="38AA8CB6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1D1D88D2" w14:textId="77777777" w:rsidTr="00AB7ED1">
        <w:trPr>
          <w:cantSplit/>
        </w:trPr>
        <w:tc>
          <w:tcPr>
            <w:tcW w:w="251" w:type="pct"/>
          </w:tcPr>
          <w:p w14:paraId="4EE1B429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06828BCB" w14:textId="55F5B9B2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Приёмные мостки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5939A650" w14:textId="65086B9A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Для размещения 2000м </w:t>
            </w:r>
            <w:r>
              <w:rPr>
                <w:rFonts w:ascii="Tahoma" w:hAnsi="Tahoma" w:cs="Tahoma"/>
                <w:sz w:val="22"/>
                <w:szCs w:val="22"/>
                <w:lang w:val="ru-RU" w:eastAsia="ru-RU"/>
              </w:rPr>
              <w:t>73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мм </w:t>
            </w:r>
            <w:r w:rsidR="000C0199">
              <w:rPr>
                <w:rFonts w:ascii="Tahoma" w:hAnsi="Tahoma" w:cs="Tahoma"/>
                <w:sz w:val="22"/>
                <w:szCs w:val="22"/>
                <w:lang w:val="ru-RU" w:eastAsia="ru-RU"/>
              </w:rPr>
              <w:t>С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БТ</w:t>
            </w:r>
          </w:p>
        </w:tc>
        <w:tc>
          <w:tcPr>
            <w:tcW w:w="1219" w:type="pct"/>
          </w:tcPr>
          <w:p w14:paraId="13AE346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5B9AB2C7" w14:textId="77777777" w:rsidTr="00AB7ED1">
        <w:trPr>
          <w:cantSplit/>
        </w:trPr>
        <w:tc>
          <w:tcPr>
            <w:tcW w:w="251" w:type="pct"/>
          </w:tcPr>
          <w:p w14:paraId="1FC978E0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2E824616" w14:textId="733C6605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Стеллажи для труб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7B592A8C" w14:textId="59EFD3C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Для размещения </w:t>
            </w:r>
            <w:r w:rsidR="000C0199">
              <w:rPr>
                <w:rFonts w:ascii="Tahoma" w:hAnsi="Tahoma" w:cs="Tahoma"/>
                <w:sz w:val="22"/>
                <w:szCs w:val="22"/>
                <w:lang w:val="ru-RU" w:eastAsia="ru-RU"/>
              </w:rPr>
              <w:t>500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 обсадной </w:t>
            </w:r>
          </w:p>
          <w:p w14:paraId="56C785AB" w14:textId="5A73F765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трубы 1</w:t>
            </w:r>
            <w:r w:rsidR="000C0199">
              <w:rPr>
                <w:rFonts w:ascii="Tahoma" w:hAnsi="Tahoma" w:cs="Tahoma"/>
                <w:sz w:val="22"/>
                <w:szCs w:val="22"/>
                <w:lang w:val="ru-RU" w:eastAsia="ru-RU"/>
              </w:rPr>
              <w:t>02</w:t>
            </w: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 xml:space="preserve"> мм</w:t>
            </w:r>
          </w:p>
        </w:tc>
        <w:tc>
          <w:tcPr>
            <w:tcW w:w="1219" w:type="pct"/>
          </w:tcPr>
          <w:p w14:paraId="3F5FDC7E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2BDB5E6A" w14:textId="77777777" w:rsidTr="00AB7ED1">
        <w:trPr>
          <w:cantSplit/>
        </w:trPr>
        <w:tc>
          <w:tcPr>
            <w:tcW w:w="251" w:type="pct"/>
          </w:tcPr>
          <w:p w14:paraId="181CD7DB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E1FB1DA" w14:textId="0F2EF940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Парогенераторная установка или Паровой очиститель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0F6D7E1" w14:textId="09BEDB72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219" w:type="pct"/>
          </w:tcPr>
          <w:p w14:paraId="78C4AADA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53E7B684" w14:textId="77777777" w:rsidTr="00AB7ED1">
        <w:trPr>
          <w:cantSplit/>
        </w:trPr>
        <w:tc>
          <w:tcPr>
            <w:tcW w:w="251" w:type="pct"/>
          </w:tcPr>
          <w:p w14:paraId="604A98B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shd w:val="clear" w:color="auto" w:fill="auto"/>
          </w:tcPr>
          <w:p w14:paraId="3AFBE5B3" w14:textId="2591AA9A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Мастерские, складские помещения для обслуживания бурового станка</w:t>
            </w:r>
          </w:p>
        </w:tc>
        <w:tc>
          <w:tcPr>
            <w:tcW w:w="1440" w:type="pct"/>
            <w:shd w:val="clear" w:color="auto" w:fill="auto"/>
            <w:vAlign w:val="center"/>
          </w:tcPr>
          <w:p w14:paraId="6CA7CFED" w14:textId="63AAD50B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Расположение/удаление от месторождений, количество</w:t>
            </w:r>
          </w:p>
        </w:tc>
        <w:tc>
          <w:tcPr>
            <w:tcW w:w="1219" w:type="pct"/>
          </w:tcPr>
          <w:p w14:paraId="7CE0B75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7F6EA11" w14:textId="77777777" w:rsidTr="00AB7ED1">
        <w:trPr>
          <w:cantSplit/>
        </w:trPr>
        <w:tc>
          <w:tcPr>
            <w:tcW w:w="251" w:type="pct"/>
            <w:tcBorders>
              <w:bottom w:val="single" w:sz="4" w:space="0" w:color="auto"/>
            </w:tcBorders>
          </w:tcPr>
          <w:p w14:paraId="7B7F905D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tcBorders>
              <w:bottom w:val="single" w:sz="4" w:space="0" w:color="auto"/>
            </w:tcBorders>
            <w:shd w:val="clear" w:color="auto" w:fill="auto"/>
          </w:tcPr>
          <w:p w14:paraId="098B282E" w14:textId="28D12B8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Емкость для сбора отходов: твердых производственных, твердых бытовых и жидких бытовых</w:t>
            </w:r>
          </w:p>
        </w:tc>
        <w:tc>
          <w:tcPr>
            <w:tcW w:w="14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130F9" w14:textId="4CBBD783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Предусматривается в отдельном закрытом металлическом контейнере. Временное хранение пищевых отходов организовать в металлические или пластиковые контейнеры с крышкой. По мере накопления подлежат передаче специализированной организации.</w:t>
            </w:r>
          </w:p>
        </w:tc>
        <w:tc>
          <w:tcPr>
            <w:tcW w:w="1219" w:type="pct"/>
            <w:tcBorders>
              <w:bottom w:val="single" w:sz="4" w:space="0" w:color="auto"/>
            </w:tcBorders>
          </w:tcPr>
          <w:p w14:paraId="6F108623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011AFFF5" w14:textId="77777777" w:rsidTr="00971234">
        <w:trPr>
          <w:cantSplit/>
        </w:trPr>
        <w:tc>
          <w:tcPr>
            <w:tcW w:w="251" w:type="pct"/>
            <w:tcBorders>
              <w:bottom w:val="single" w:sz="4" w:space="0" w:color="auto"/>
            </w:tcBorders>
          </w:tcPr>
          <w:p w14:paraId="7FB0799A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35FC1D" w14:textId="170E8BED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Хозяйственно-бытовые сточные воды</w:t>
            </w:r>
          </w:p>
        </w:tc>
        <w:tc>
          <w:tcPr>
            <w:tcW w:w="14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59F0E" w14:textId="241AB6E0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Собирать в гидроизолированные подземные емкости и по мере накопления или после окончания строительства, вывозить и очищать на территории специализированной организации.</w:t>
            </w:r>
          </w:p>
        </w:tc>
        <w:tc>
          <w:tcPr>
            <w:tcW w:w="1219" w:type="pct"/>
            <w:tcBorders>
              <w:bottom w:val="single" w:sz="4" w:space="0" w:color="auto"/>
            </w:tcBorders>
          </w:tcPr>
          <w:p w14:paraId="3283B09B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0144D1" w14:paraId="2AD75E3F" w14:textId="77777777" w:rsidTr="00971234">
        <w:trPr>
          <w:cantSplit/>
        </w:trPr>
        <w:tc>
          <w:tcPr>
            <w:tcW w:w="251" w:type="pct"/>
            <w:tcBorders>
              <w:bottom w:val="single" w:sz="4" w:space="0" w:color="auto"/>
            </w:tcBorders>
          </w:tcPr>
          <w:p w14:paraId="74ADFAB8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autoSpaceDE w:val="0"/>
              <w:autoSpaceDN w:val="0"/>
              <w:adjustRightInd w:val="0"/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  <w:tc>
          <w:tcPr>
            <w:tcW w:w="20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784D38" w14:textId="04E74C9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Освещение рабочих мест</w:t>
            </w:r>
          </w:p>
        </w:tc>
        <w:tc>
          <w:tcPr>
            <w:tcW w:w="14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37383C" w14:textId="3871EB16" w:rsidR="00937070" w:rsidRPr="00CC32D1" w:rsidRDefault="00937070" w:rsidP="00937070">
            <w:pP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 w:eastAsia="ru-RU"/>
              </w:rPr>
              <w:t>соответствует СП 52.13330.2016, актуализированной редакции СНиП 23-05-95 «Естественное и искусственное освещение»</w:t>
            </w:r>
          </w:p>
        </w:tc>
        <w:tc>
          <w:tcPr>
            <w:tcW w:w="1219" w:type="pct"/>
            <w:tcBorders>
              <w:bottom w:val="single" w:sz="4" w:space="0" w:color="auto"/>
            </w:tcBorders>
          </w:tcPr>
          <w:p w14:paraId="547515EF" w14:textId="77777777" w:rsidR="00937070" w:rsidRPr="00CC32D1" w:rsidRDefault="00937070" w:rsidP="00937070">
            <w:pPr>
              <w:autoSpaceDE w:val="0"/>
              <w:autoSpaceDN w:val="0"/>
              <w:adjustRightInd w:val="0"/>
              <w:rPr>
                <w:rFonts w:ascii="Tahoma" w:hAnsi="Tahoma" w:cs="Tahoma"/>
                <w:sz w:val="22"/>
                <w:szCs w:val="22"/>
                <w:lang w:val="ru-RU" w:eastAsia="ru-RU"/>
              </w:rPr>
            </w:pPr>
          </w:p>
        </w:tc>
      </w:tr>
      <w:tr w:rsidR="00937070" w:rsidRPr="00CC32D1" w14:paraId="6D1EC77D" w14:textId="77777777" w:rsidTr="00AB7ED1">
        <w:trPr>
          <w:cantSplit/>
        </w:trPr>
        <w:tc>
          <w:tcPr>
            <w:tcW w:w="251" w:type="pct"/>
            <w:tcBorders>
              <w:right w:val="nil"/>
            </w:tcBorders>
          </w:tcPr>
          <w:p w14:paraId="06249326" w14:textId="77777777" w:rsidR="00937070" w:rsidRPr="00CC32D1" w:rsidRDefault="00937070" w:rsidP="00937070">
            <w:pPr>
              <w:pStyle w:val="ae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2090" w:type="pct"/>
            <w:tcBorders>
              <w:right w:val="nil"/>
            </w:tcBorders>
            <w:shd w:val="clear" w:color="auto" w:fill="auto"/>
          </w:tcPr>
          <w:p w14:paraId="3F823869" w14:textId="67D23412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b/>
                <w:sz w:val="22"/>
                <w:szCs w:val="22"/>
                <w:lang w:val="ru-RU"/>
              </w:rPr>
              <w:t xml:space="preserve">Примечания: </w:t>
            </w:r>
          </w:p>
        </w:tc>
        <w:tc>
          <w:tcPr>
            <w:tcW w:w="144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BAF661" w14:textId="77777777" w:rsidR="00937070" w:rsidRPr="00CC32D1" w:rsidRDefault="00937070" w:rsidP="00937070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  <w:tc>
          <w:tcPr>
            <w:tcW w:w="1219" w:type="pct"/>
            <w:tcBorders>
              <w:left w:val="nil"/>
            </w:tcBorders>
          </w:tcPr>
          <w:p w14:paraId="7C8A9FBB" w14:textId="77777777" w:rsidR="00937070" w:rsidRPr="00CC32D1" w:rsidRDefault="00937070" w:rsidP="00937070">
            <w:pPr>
              <w:rPr>
                <w:rFonts w:ascii="Tahoma" w:hAnsi="Tahoma" w:cs="Tahoma"/>
                <w:b/>
                <w:sz w:val="22"/>
                <w:szCs w:val="22"/>
                <w:lang w:val="ru-RU"/>
              </w:rPr>
            </w:pPr>
          </w:p>
        </w:tc>
      </w:tr>
      <w:tr w:rsidR="00937070" w:rsidRPr="000144D1" w14:paraId="600E4C96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2C67534E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74EDC0E7" w14:textId="27E0524C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Схема расстановки оборудования освоения должна предусматривать установку подъемного агрегата к приемным мосткам как под углом 90 так и 180 градусов.</w:t>
            </w:r>
          </w:p>
        </w:tc>
      </w:tr>
      <w:tr w:rsidR="00937070" w:rsidRPr="000144D1" w14:paraId="039512DE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2571701B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620F64A6" w14:textId="63C1E295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В случае победы Предприятия-претендента в конкурсе информация по данной анкете будут считаться Заказчиком обязательствами Подрядчика и будут занесены Заказчиком в текст договора.</w:t>
            </w:r>
          </w:p>
        </w:tc>
      </w:tr>
      <w:tr w:rsidR="00937070" w:rsidRPr="00937070" w14:paraId="3639600F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6E9D5AA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25AB4316" w14:textId="65A20213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Буровая установка</w:t>
            </w:r>
            <w:r>
              <w:rPr>
                <w:rFonts w:ascii="Tahoma" w:hAnsi="Tahoma" w:cs="Tahoma"/>
                <w:sz w:val="22"/>
                <w:szCs w:val="22"/>
                <w:lang w:val="ru-RU"/>
              </w:rPr>
              <w:t xml:space="preserve"> (ПА)</w:t>
            </w: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 xml:space="preserve"> должна быть укомплектована оборудованием для оказания первой помощи и пожаротушения согласно ПБ в НГП. Рабочий персонал должен быть полностью укомплектован СИЗ и СКЗ. </w:t>
            </w:r>
          </w:p>
        </w:tc>
      </w:tr>
      <w:tr w:rsidR="00937070" w:rsidRPr="000144D1" w14:paraId="1CA29620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3BE9C5E6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1259DDE7" w14:textId="4725CAF6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 xml:space="preserve">Все бурильные трубы должны быть проинспектированы и пригодны для эксплуатации согласно стандарта </w:t>
            </w:r>
            <w:r w:rsidRPr="00CC32D1">
              <w:rPr>
                <w:rFonts w:ascii="Tahoma" w:hAnsi="Tahoma" w:cs="Tahoma"/>
                <w:sz w:val="22"/>
                <w:szCs w:val="22"/>
                <w:lang w:val="en-US"/>
              </w:rPr>
              <w:t>DS</w:t>
            </w: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-1, иметь сертификаты проведения дефектоскопии. Результаты дефектоскопии должны обеспечить применение бурильных труб, переводников и УБТ в течение всего цикла строительства скважины в соответствии с графиком бурения без проведения дефектоскопии в процессе строительства скважины.</w:t>
            </w:r>
          </w:p>
        </w:tc>
      </w:tr>
      <w:tr w:rsidR="00937070" w:rsidRPr="000144D1" w14:paraId="402B0AB6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2F3A4C04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6A830A32" w14:textId="0FE81517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Хранение комплектов бурильных труб на площадке бурения должно соответствовать требованиям инструкции по эксплуатации бурильного инструмента.</w:t>
            </w:r>
          </w:p>
        </w:tc>
      </w:tr>
      <w:tr w:rsidR="00937070" w:rsidRPr="000144D1" w14:paraId="13806C12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24A1C2D7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6CBC6BCC" w14:textId="557DBF0A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Все стропа, элеваторы, должны быть проинспектированы и готовы к эксплуатации согласно ПБ в НГП.</w:t>
            </w:r>
          </w:p>
        </w:tc>
      </w:tr>
      <w:tr w:rsidR="00937070" w:rsidRPr="000144D1" w14:paraId="4D8907DB" w14:textId="77777777" w:rsidTr="00A93FA3">
        <w:trPr>
          <w:cantSplit/>
        </w:trPr>
        <w:tc>
          <w:tcPr>
            <w:tcW w:w="251" w:type="pct"/>
            <w:tcBorders>
              <w:right w:val="nil"/>
            </w:tcBorders>
          </w:tcPr>
          <w:p w14:paraId="3C8E6DDC" w14:textId="77777777" w:rsidR="00937070" w:rsidRPr="00CC32D1" w:rsidRDefault="00937070" w:rsidP="00937070">
            <w:pPr>
              <w:pStyle w:val="ae"/>
              <w:numPr>
                <w:ilvl w:val="1"/>
                <w:numId w:val="5"/>
              </w:numPr>
              <w:ind w:left="0" w:firstLine="0"/>
              <w:contextualSpacing w:val="0"/>
              <w:jc w:val="center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  <w:tc>
          <w:tcPr>
            <w:tcW w:w="4749" w:type="pct"/>
            <w:gridSpan w:val="3"/>
            <w:shd w:val="clear" w:color="auto" w:fill="auto"/>
            <w:vAlign w:val="center"/>
          </w:tcPr>
          <w:p w14:paraId="3F196D75" w14:textId="5416B880" w:rsidR="00937070" w:rsidRPr="00CC32D1" w:rsidRDefault="00937070" w:rsidP="00937070">
            <w:pPr>
              <w:rPr>
                <w:rFonts w:ascii="Tahoma" w:hAnsi="Tahoma" w:cs="Tahoma"/>
                <w:sz w:val="22"/>
                <w:szCs w:val="22"/>
                <w:lang w:val="ru-RU"/>
              </w:rPr>
            </w:pPr>
            <w:r w:rsidRPr="00CC32D1">
              <w:rPr>
                <w:rFonts w:ascii="Tahoma" w:hAnsi="Tahoma" w:cs="Tahoma"/>
                <w:sz w:val="22"/>
                <w:szCs w:val="22"/>
                <w:lang w:val="ru-RU"/>
              </w:rPr>
              <w:t>Все емкости в системе циркуляции должны быть закрытыми, иметь люки для обслуживания, перемешивали, кронштейны для крепления оптических уровнемеров.  Все емкости в системе циркуляции должны быть оборудованы нагревательными змеевиками, уровнемерами, инжектором.</w:t>
            </w:r>
          </w:p>
        </w:tc>
      </w:tr>
    </w:tbl>
    <w:p w14:paraId="7A86844D" w14:textId="77777777" w:rsidR="009A40F5" w:rsidRPr="00A93FA3" w:rsidRDefault="009A40F5">
      <w:pPr>
        <w:rPr>
          <w:lang w:val="ru-RU"/>
        </w:rPr>
      </w:pPr>
    </w:p>
    <w:p w14:paraId="79ADD33F" w14:textId="77777777" w:rsidR="001F5B3D" w:rsidRPr="00C846C5" w:rsidRDefault="001F5B3D" w:rsidP="001F5B3D">
      <w:pPr>
        <w:rPr>
          <w:rFonts w:ascii="Tahoma" w:hAnsi="Tahoma" w:cs="Tahoma"/>
          <w:b/>
          <w:sz w:val="22"/>
          <w:szCs w:val="22"/>
          <w:lang w:val="ru-RU"/>
        </w:rPr>
      </w:pPr>
    </w:p>
    <w:sectPr w:rsidR="001F5B3D" w:rsidRPr="00C846C5" w:rsidSect="00F36A7E">
      <w:headerReference w:type="default" r:id="rId7"/>
      <w:pgSz w:w="16838" w:h="11906" w:orient="landscape" w:code="9"/>
      <w:pgMar w:top="1134" w:right="1021" w:bottom="851" w:left="1021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680C1" w14:textId="77777777" w:rsidR="000F6549" w:rsidRDefault="000F6549" w:rsidP="00C846C5">
      <w:r>
        <w:separator/>
      </w:r>
    </w:p>
  </w:endnote>
  <w:endnote w:type="continuationSeparator" w:id="0">
    <w:p w14:paraId="3320C420" w14:textId="77777777" w:rsidR="000F6549" w:rsidRDefault="000F6549" w:rsidP="00C84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7DDE6" w14:textId="77777777" w:rsidR="000F6549" w:rsidRDefault="000F6549" w:rsidP="00C846C5">
      <w:r>
        <w:separator/>
      </w:r>
    </w:p>
  </w:footnote>
  <w:footnote w:type="continuationSeparator" w:id="0">
    <w:p w14:paraId="546281E4" w14:textId="77777777" w:rsidR="000F6549" w:rsidRDefault="000F6549" w:rsidP="00C84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</w:rPr>
      <w:id w:val="1537003560"/>
      <w:docPartObj>
        <w:docPartGallery w:val="Page Numbers (Top of Page)"/>
        <w:docPartUnique/>
      </w:docPartObj>
    </w:sdtPr>
    <w:sdtEndPr/>
    <w:sdtContent>
      <w:p w14:paraId="0D785D04" w14:textId="18DEEBCA" w:rsidR="00971234" w:rsidRPr="00C846C5" w:rsidRDefault="00971234">
        <w:pPr>
          <w:pStyle w:val="a5"/>
          <w:jc w:val="center"/>
          <w:rPr>
            <w:rFonts w:ascii="Tahoma" w:hAnsi="Tahoma" w:cs="Tahoma"/>
          </w:rPr>
        </w:pPr>
        <w:r w:rsidRPr="00C846C5">
          <w:rPr>
            <w:rFonts w:ascii="Tahoma" w:hAnsi="Tahoma" w:cs="Tahoma"/>
          </w:rPr>
          <w:fldChar w:fldCharType="begin"/>
        </w:r>
        <w:r w:rsidRPr="00C846C5">
          <w:rPr>
            <w:rFonts w:ascii="Tahoma" w:hAnsi="Tahoma" w:cs="Tahoma"/>
          </w:rPr>
          <w:instrText>PAGE   \* MERGEFORMAT</w:instrText>
        </w:r>
        <w:r w:rsidRPr="00C846C5">
          <w:rPr>
            <w:rFonts w:ascii="Tahoma" w:hAnsi="Tahoma" w:cs="Tahoma"/>
          </w:rPr>
          <w:fldChar w:fldCharType="separate"/>
        </w:r>
        <w:r w:rsidR="00954E99" w:rsidRPr="00954E99">
          <w:rPr>
            <w:rFonts w:ascii="Tahoma" w:hAnsi="Tahoma" w:cs="Tahoma"/>
            <w:noProof/>
            <w:lang w:val="ru-RU"/>
          </w:rPr>
          <w:t>14</w:t>
        </w:r>
        <w:r w:rsidRPr="00C846C5">
          <w:rPr>
            <w:rFonts w:ascii="Tahoma" w:hAnsi="Tahoma" w:cs="Tahoma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1929A6"/>
    <w:multiLevelType w:val="multilevel"/>
    <w:tmpl w:val="B7885064"/>
    <w:lvl w:ilvl="0">
      <w:start w:val="1"/>
      <w:numFmt w:val="decimal"/>
      <w:lvlText w:val="%1."/>
      <w:lvlJc w:val="left"/>
      <w:pPr>
        <w:tabs>
          <w:tab w:val="num" w:pos="992"/>
        </w:tabs>
        <w:ind w:left="992" w:hanging="708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DB54DE6"/>
    <w:multiLevelType w:val="hybridMultilevel"/>
    <w:tmpl w:val="3BE2C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83B86"/>
    <w:multiLevelType w:val="hybridMultilevel"/>
    <w:tmpl w:val="A462F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86D69"/>
    <w:multiLevelType w:val="hybridMultilevel"/>
    <w:tmpl w:val="3BE2C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014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0C240AB"/>
    <w:multiLevelType w:val="hybridMultilevel"/>
    <w:tmpl w:val="45F8A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B3D"/>
    <w:rsid w:val="00014043"/>
    <w:rsid w:val="000144D1"/>
    <w:rsid w:val="00035403"/>
    <w:rsid w:val="00041E71"/>
    <w:rsid w:val="00042083"/>
    <w:rsid w:val="000434E9"/>
    <w:rsid w:val="00043C83"/>
    <w:rsid w:val="000518A9"/>
    <w:rsid w:val="0008794F"/>
    <w:rsid w:val="000A1580"/>
    <w:rsid w:val="000A246E"/>
    <w:rsid w:val="000B242A"/>
    <w:rsid w:val="000C0199"/>
    <w:rsid w:val="000D5DB5"/>
    <w:rsid w:val="000E3F8B"/>
    <w:rsid w:val="000F0726"/>
    <w:rsid w:val="000F6549"/>
    <w:rsid w:val="001144B0"/>
    <w:rsid w:val="00125FAA"/>
    <w:rsid w:val="00152950"/>
    <w:rsid w:val="00175866"/>
    <w:rsid w:val="00187921"/>
    <w:rsid w:val="0019562A"/>
    <w:rsid w:val="001C7044"/>
    <w:rsid w:val="001D05FD"/>
    <w:rsid w:val="001E2ABD"/>
    <w:rsid w:val="001E622D"/>
    <w:rsid w:val="001F562A"/>
    <w:rsid w:val="001F5B3D"/>
    <w:rsid w:val="002041E4"/>
    <w:rsid w:val="00255BE9"/>
    <w:rsid w:val="002802E3"/>
    <w:rsid w:val="002D3D4D"/>
    <w:rsid w:val="002E55C7"/>
    <w:rsid w:val="002F6BBB"/>
    <w:rsid w:val="00314AF8"/>
    <w:rsid w:val="003501AD"/>
    <w:rsid w:val="00372132"/>
    <w:rsid w:val="0038218A"/>
    <w:rsid w:val="003C32CA"/>
    <w:rsid w:val="003D01F1"/>
    <w:rsid w:val="003D1835"/>
    <w:rsid w:val="00420DA2"/>
    <w:rsid w:val="00427FEF"/>
    <w:rsid w:val="00434376"/>
    <w:rsid w:val="00461B1E"/>
    <w:rsid w:val="004A3CC8"/>
    <w:rsid w:val="004A4ECB"/>
    <w:rsid w:val="004B0149"/>
    <w:rsid w:val="004E1928"/>
    <w:rsid w:val="004F1872"/>
    <w:rsid w:val="004F3A0B"/>
    <w:rsid w:val="004F3F12"/>
    <w:rsid w:val="00515AC7"/>
    <w:rsid w:val="005221B3"/>
    <w:rsid w:val="00522A2F"/>
    <w:rsid w:val="00526881"/>
    <w:rsid w:val="00541FE6"/>
    <w:rsid w:val="00556EF1"/>
    <w:rsid w:val="005714DE"/>
    <w:rsid w:val="0058251C"/>
    <w:rsid w:val="00583A7C"/>
    <w:rsid w:val="005947DD"/>
    <w:rsid w:val="005A0F41"/>
    <w:rsid w:val="005B2BA9"/>
    <w:rsid w:val="005D2A57"/>
    <w:rsid w:val="006208C5"/>
    <w:rsid w:val="006231A2"/>
    <w:rsid w:val="00630C10"/>
    <w:rsid w:val="0063261E"/>
    <w:rsid w:val="00637006"/>
    <w:rsid w:val="006402DE"/>
    <w:rsid w:val="006417AD"/>
    <w:rsid w:val="00666124"/>
    <w:rsid w:val="00677C75"/>
    <w:rsid w:val="00682966"/>
    <w:rsid w:val="00692A99"/>
    <w:rsid w:val="00694EAD"/>
    <w:rsid w:val="006B4019"/>
    <w:rsid w:val="006C18DD"/>
    <w:rsid w:val="006C655A"/>
    <w:rsid w:val="006C70E7"/>
    <w:rsid w:val="006D005E"/>
    <w:rsid w:val="006F69DA"/>
    <w:rsid w:val="006F7A38"/>
    <w:rsid w:val="007110D3"/>
    <w:rsid w:val="007159FC"/>
    <w:rsid w:val="00731F4E"/>
    <w:rsid w:val="00747EBB"/>
    <w:rsid w:val="007609F3"/>
    <w:rsid w:val="007629DC"/>
    <w:rsid w:val="007D5795"/>
    <w:rsid w:val="007E410A"/>
    <w:rsid w:val="00802496"/>
    <w:rsid w:val="008247C1"/>
    <w:rsid w:val="00853745"/>
    <w:rsid w:val="00881FC6"/>
    <w:rsid w:val="00892C60"/>
    <w:rsid w:val="00892C6C"/>
    <w:rsid w:val="008B6E11"/>
    <w:rsid w:val="008D0E72"/>
    <w:rsid w:val="008D39B6"/>
    <w:rsid w:val="008D4257"/>
    <w:rsid w:val="008F2E07"/>
    <w:rsid w:val="008F7511"/>
    <w:rsid w:val="0090610E"/>
    <w:rsid w:val="00916704"/>
    <w:rsid w:val="00923214"/>
    <w:rsid w:val="00923E24"/>
    <w:rsid w:val="00937070"/>
    <w:rsid w:val="00940249"/>
    <w:rsid w:val="00945331"/>
    <w:rsid w:val="00954E99"/>
    <w:rsid w:val="00956F5D"/>
    <w:rsid w:val="00965F64"/>
    <w:rsid w:val="00971234"/>
    <w:rsid w:val="00976E08"/>
    <w:rsid w:val="00977C5E"/>
    <w:rsid w:val="009A40F5"/>
    <w:rsid w:val="009E6C42"/>
    <w:rsid w:val="00A11076"/>
    <w:rsid w:val="00A11AB3"/>
    <w:rsid w:val="00A25021"/>
    <w:rsid w:val="00A25E3C"/>
    <w:rsid w:val="00A46DAC"/>
    <w:rsid w:val="00A929BB"/>
    <w:rsid w:val="00A93FA3"/>
    <w:rsid w:val="00A971C0"/>
    <w:rsid w:val="00AB7ED1"/>
    <w:rsid w:val="00AC3449"/>
    <w:rsid w:val="00AC7EB9"/>
    <w:rsid w:val="00AD09DE"/>
    <w:rsid w:val="00AE2A1B"/>
    <w:rsid w:val="00B24ED7"/>
    <w:rsid w:val="00B3568B"/>
    <w:rsid w:val="00B52918"/>
    <w:rsid w:val="00B75F5A"/>
    <w:rsid w:val="00B93075"/>
    <w:rsid w:val="00BC30D2"/>
    <w:rsid w:val="00BE03A2"/>
    <w:rsid w:val="00BE310D"/>
    <w:rsid w:val="00C006CF"/>
    <w:rsid w:val="00C11088"/>
    <w:rsid w:val="00C1643B"/>
    <w:rsid w:val="00C22572"/>
    <w:rsid w:val="00C341D3"/>
    <w:rsid w:val="00C65D85"/>
    <w:rsid w:val="00C82F85"/>
    <w:rsid w:val="00C846C5"/>
    <w:rsid w:val="00CA6852"/>
    <w:rsid w:val="00CB0CE1"/>
    <w:rsid w:val="00CC32D1"/>
    <w:rsid w:val="00CD231B"/>
    <w:rsid w:val="00CD3202"/>
    <w:rsid w:val="00D0595D"/>
    <w:rsid w:val="00D074D5"/>
    <w:rsid w:val="00D45CD9"/>
    <w:rsid w:val="00D57E64"/>
    <w:rsid w:val="00D679B9"/>
    <w:rsid w:val="00D7096B"/>
    <w:rsid w:val="00DA4018"/>
    <w:rsid w:val="00DA57FB"/>
    <w:rsid w:val="00DB001D"/>
    <w:rsid w:val="00DC015C"/>
    <w:rsid w:val="00DC2CCC"/>
    <w:rsid w:val="00DD1DA5"/>
    <w:rsid w:val="00E1725A"/>
    <w:rsid w:val="00E20095"/>
    <w:rsid w:val="00E279B4"/>
    <w:rsid w:val="00E5634E"/>
    <w:rsid w:val="00E56649"/>
    <w:rsid w:val="00E70A23"/>
    <w:rsid w:val="00E81535"/>
    <w:rsid w:val="00E83D04"/>
    <w:rsid w:val="00E84FDC"/>
    <w:rsid w:val="00E851FA"/>
    <w:rsid w:val="00E90135"/>
    <w:rsid w:val="00EB1E3A"/>
    <w:rsid w:val="00ED4B57"/>
    <w:rsid w:val="00ED5534"/>
    <w:rsid w:val="00F1124A"/>
    <w:rsid w:val="00F22771"/>
    <w:rsid w:val="00F25DBC"/>
    <w:rsid w:val="00F33348"/>
    <w:rsid w:val="00F364D6"/>
    <w:rsid w:val="00F36A7E"/>
    <w:rsid w:val="00F655B5"/>
    <w:rsid w:val="00F91132"/>
    <w:rsid w:val="00FA26AC"/>
    <w:rsid w:val="00FA6C53"/>
    <w:rsid w:val="00FB38D8"/>
    <w:rsid w:val="00FD618F"/>
    <w:rsid w:val="00FD7DD1"/>
    <w:rsid w:val="00FF4E4C"/>
    <w:rsid w:val="00FF7188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F781B02"/>
  <w15:docId w15:val="{004622C1-E230-4186-8FEF-5BB6A2DFC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5B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04">
    <w:name w:val="Font Style104"/>
    <w:uiPriority w:val="99"/>
    <w:rsid w:val="006402DE"/>
    <w:rPr>
      <w:rFonts w:ascii="Calibri" w:hAnsi="Calibri" w:cs="Calibri"/>
      <w:b/>
      <w:bCs/>
      <w:sz w:val="22"/>
      <w:szCs w:val="22"/>
    </w:rPr>
  </w:style>
  <w:style w:type="paragraph" w:customStyle="1" w:styleId="Style9">
    <w:name w:val="Style9"/>
    <w:basedOn w:val="a"/>
    <w:uiPriority w:val="99"/>
    <w:rsid w:val="006402DE"/>
    <w:pPr>
      <w:widowControl w:val="0"/>
      <w:autoSpaceDE w:val="0"/>
      <w:autoSpaceDN w:val="0"/>
      <w:adjustRightInd w:val="0"/>
      <w:spacing w:line="290" w:lineRule="exact"/>
    </w:pPr>
    <w:rPr>
      <w:rFonts w:ascii="Calibri" w:hAnsi="Calibri"/>
      <w:sz w:val="24"/>
      <w:szCs w:val="24"/>
      <w:lang w:val="ru-RU" w:eastAsia="ru-RU"/>
    </w:rPr>
  </w:style>
  <w:style w:type="paragraph" w:customStyle="1" w:styleId="Style24">
    <w:name w:val="Style24"/>
    <w:basedOn w:val="a"/>
    <w:uiPriority w:val="99"/>
    <w:rsid w:val="006402DE"/>
    <w:pPr>
      <w:widowControl w:val="0"/>
      <w:autoSpaceDE w:val="0"/>
      <w:autoSpaceDN w:val="0"/>
      <w:adjustRightInd w:val="0"/>
      <w:spacing w:line="250" w:lineRule="exact"/>
    </w:pPr>
    <w:rPr>
      <w:rFonts w:ascii="Calibri" w:hAnsi="Calibri"/>
      <w:sz w:val="24"/>
      <w:szCs w:val="24"/>
      <w:lang w:val="ru-RU" w:eastAsia="ru-RU"/>
    </w:rPr>
  </w:style>
  <w:style w:type="paragraph" w:customStyle="1" w:styleId="Style26">
    <w:name w:val="Style26"/>
    <w:basedOn w:val="a"/>
    <w:uiPriority w:val="99"/>
    <w:rsid w:val="006402DE"/>
    <w:pPr>
      <w:widowControl w:val="0"/>
      <w:autoSpaceDE w:val="0"/>
      <w:autoSpaceDN w:val="0"/>
      <w:adjustRightInd w:val="0"/>
      <w:jc w:val="center"/>
    </w:pPr>
    <w:rPr>
      <w:rFonts w:ascii="Calibri" w:hAnsi="Calibri"/>
      <w:sz w:val="24"/>
      <w:szCs w:val="24"/>
      <w:lang w:val="ru-RU" w:eastAsia="ru-RU"/>
    </w:rPr>
  </w:style>
  <w:style w:type="paragraph" w:customStyle="1" w:styleId="Style37">
    <w:name w:val="Style37"/>
    <w:basedOn w:val="a"/>
    <w:uiPriority w:val="99"/>
    <w:rsid w:val="006402DE"/>
    <w:pPr>
      <w:widowControl w:val="0"/>
      <w:autoSpaceDE w:val="0"/>
      <w:autoSpaceDN w:val="0"/>
      <w:adjustRightInd w:val="0"/>
      <w:spacing w:line="293" w:lineRule="exact"/>
      <w:ind w:hanging="120"/>
    </w:pPr>
    <w:rPr>
      <w:rFonts w:ascii="Calibri" w:hAnsi="Calibri"/>
      <w:sz w:val="24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D0E7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0E72"/>
    <w:rPr>
      <w:rFonts w:ascii="Tahoma" w:eastAsia="Times New Roman" w:hAnsi="Tahoma" w:cs="Tahoma"/>
      <w:sz w:val="16"/>
      <w:szCs w:val="16"/>
      <w:lang w:val="en-GB"/>
    </w:rPr>
  </w:style>
  <w:style w:type="paragraph" w:styleId="a5">
    <w:name w:val="header"/>
    <w:basedOn w:val="a"/>
    <w:link w:val="a6"/>
    <w:uiPriority w:val="99"/>
    <w:unhideWhenUsed/>
    <w:rsid w:val="00C846C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4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C846C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4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5">
    <w:name w:val="Основной текст (5)"/>
    <w:basedOn w:val="a"/>
    <w:link w:val="50"/>
    <w:uiPriority w:val="99"/>
    <w:rsid w:val="002802E3"/>
    <w:pPr>
      <w:widowControl w:val="0"/>
      <w:shd w:val="clear" w:color="auto" w:fill="FFFFFF"/>
      <w:spacing w:line="398" w:lineRule="exact"/>
      <w:ind w:hanging="1980"/>
    </w:pPr>
    <w:rPr>
      <w:rFonts w:eastAsiaTheme="minorHAnsi" w:cstheme="minorBidi"/>
      <w:b/>
      <w:sz w:val="22"/>
      <w:szCs w:val="22"/>
      <w:lang w:val="ru-RU"/>
    </w:rPr>
  </w:style>
  <w:style w:type="character" w:customStyle="1" w:styleId="50">
    <w:name w:val="Основной текст (5)_"/>
    <w:link w:val="5"/>
    <w:uiPriority w:val="99"/>
    <w:locked/>
    <w:rsid w:val="002802E3"/>
    <w:rPr>
      <w:rFonts w:ascii="Times New Roman" w:hAnsi="Times New Roman"/>
      <w:b/>
      <w:shd w:val="clear" w:color="auto" w:fill="FFFFFF"/>
    </w:rPr>
  </w:style>
  <w:style w:type="character" w:styleId="a9">
    <w:name w:val="annotation reference"/>
    <w:basedOn w:val="a0"/>
    <w:uiPriority w:val="99"/>
    <w:semiHidden/>
    <w:unhideWhenUsed/>
    <w:rsid w:val="00427FE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27FEF"/>
  </w:style>
  <w:style w:type="character" w:customStyle="1" w:styleId="ab">
    <w:name w:val="Текст примечания Знак"/>
    <w:basedOn w:val="a0"/>
    <w:link w:val="aa"/>
    <w:uiPriority w:val="99"/>
    <w:semiHidden/>
    <w:rsid w:val="00427F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27FEF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27F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e">
    <w:name w:val="List Paragraph"/>
    <w:basedOn w:val="a"/>
    <w:uiPriority w:val="34"/>
    <w:qFormat/>
    <w:rsid w:val="006B40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4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1859</Words>
  <Characters>10601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 Салават Габдуллович</dc:creator>
  <cp:lastModifiedBy>Холмогоров Михаил Игоревич</cp:lastModifiedBy>
  <cp:revision>4</cp:revision>
  <cp:lastPrinted>2013-08-22T06:04:00Z</cp:lastPrinted>
  <dcterms:created xsi:type="dcterms:W3CDTF">2023-12-20T07:53:00Z</dcterms:created>
  <dcterms:modified xsi:type="dcterms:W3CDTF">2023-12-20T12:29:00Z</dcterms:modified>
</cp:coreProperties>
</file>